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term-paper"/>
    <w:p>
      <w:pPr>
        <w:pStyle w:val="Heading1"/>
      </w:pPr>
      <w:r>
        <w:t xml:space="preserve">Term Paper</w:t>
      </w:r>
    </w:p>
    <w:p>
      <w:pPr>
        <w:pStyle w:val="FirstParagraph"/>
      </w:pPr>
      <w:r>
        <w:br/>
      </w:r>
      <w:r>
        <w:rPr>
          <w:bCs/>
          <w:b/>
        </w:rPr>
        <w:t xml:space="preserve">Title:</w:t>
      </w:r>
      <w:r>
        <w:br/>
      </w:r>
      <w:r>
        <w:t xml:space="preserve">The Role, Ethics, and Local Context of the Judge in United Kingdom Birmingham</w:t>
      </w:r>
      <w:r>
        <w:br/>
      </w:r>
      <w:r>
        <w:br/>
      </w:r>
      <w:r>
        <w:rPr>
          <w:bCs/>
          <w:b/>
        </w:rPr>
        <w:t xml:space="preserve">Date:</w:t>
      </w:r>
      <w:r>
        <w:br/>
      </w:r>
      <w:r>
        <w:t xml:space="preserve">October 26, 2023</w:t>
      </w:r>
      <w:r>
        <w:br/>
      </w:r>
      <w:r>
        <w:br/>
      </w:r>
      <w:r>
        <w:rPr>
          <w:bCs/>
          <w:b/>
        </w:rPr>
        <w:t xml:space="preserve">Distribution:</w:t>
      </w:r>
      <w:r>
        <w:br/>
      </w:r>
      <w:r>
        <w:t xml:space="preserve">Birmingham Legal Archives &amp; Academic Review Board</w:t>
      </w:r>
    </w:p>
    <w:bookmarkEnd w:id="20"/>
    <w:bookmarkStart w:id="21" w:name="i.-introduction"/>
    <w:p>
      <w:pPr>
        <w:pStyle w:val="Heading1"/>
      </w:pPr>
      <w:r>
        <w:t xml:space="preserve">I. Introduction</w:t>
      </w:r>
    </w:p>
    <w:p>
      <w:pPr>
        <w:pStyle w:val="FirstParagraph"/>
      </w:pPr>
      <w:r>
        <w:t xml:space="preserve">The administration of justice is the cornerstone of any democratic society, and within this framework, the figure of the Judge stands as the ultimate arbiter between law and liberty. This Term Paper explores the multifaceted role of a Judge within the specific geographical and cultural context of United Kingdom Birmingham. As one of Europe’s largest cities outside London, Birmingham serves as a microcosm for broader legal challenges in England and Wales. Therefore, understanding how a Judge operates in this vibrant hub is essential to comprehending the modern judicial landscape. The purpose of this document is to analyze the duties, ethical obligations, and local impact of serving as a Judge in United Kingdom Birmingham.</w:t>
      </w:r>
    </w:p>
    <w:bookmarkEnd w:id="21"/>
    <w:bookmarkStart w:id="22" w:name="X040fbf66c659c526b7335df3a501790c41a0ba6"/>
    <w:p>
      <w:pPr>
        <w:pStyle w:val="Heading1"/>
      </w:pPr>
      <w:r>
        <w:t xml:space="preserve">II. Historical Context of Judicial Authority in Birmingham</w:t>
      </w:r>
    </w:p>
    <w:p>
      <w:pPr>
        <w:pStyle w:val="FirstParagraph"/>
      </w:pPr>
      <w:r>
        <w:t xml:space="preserve">To fully appreciate the position of a Judge today in United Kingdom Birmingham, one must look to the city's historical roots. The legal infrastructure here is deeply intertwined with the development of common law. Historically, assize judges traveled from London to hold court sessions across the Midlands, including Birmingham. However, with the establishment of permanent Crown Court facilities and county courts in the region, a local judiciary emerged that understood local nuances.</w:t>
      </w:r>
    </w:p>
    <w:p>
      <w:pPr>
        <w:pStyle w:val="BodyText"/>
      </w:pPr>
      <w:r>
        <w:t xml:space="preserve">The evolution from itinerant assizes to a settled judicial presence has allowed for greater continuity in case law application within Birmingham. A Judge sitting at New Street Courts or the Crown Court on Bull Street is not merely applying abstract statutes but is engaging with a community whose legal history spans centuries. This historical weight adds a layer of gravity to the role of every Judge appointed to this region, requiring them to balance respect for precedent with the necessities of contemporary justice.</w:t>
      </w:r>
    </w:p>
    <w:bookmarkEnd w:id="22"/>
    <w:bookmarkStart w:id="25" w:name="X368c03b46649eec146d8e13dc782dd7e25380b0"/>
    <w:p>
      <w:pPr>
        <w:pStyle w:val="Heading1"/>
      </w:pPr>
      <w:r>
        <w:t xml:space="preserve">III. The Role and Responsibilities of a Judge</w:t>
      </w:r>
    </w:p>
    <w:p>
      <w:pPr>
        <w:pStyle w:val="FirstParagraph"/>
      </w:pPr>
      <w:r>
        <w:t xml:space="preserve">The primary function of any Judge is to ensure fair trials, interpret legislation, and pass sentences that reflect the severity of criminal offenses or the merits of civil disputes. In Birmingham, however, these responsibilities are amplified by the city’s demographic diversity. A Judge must possess not only legal acumen but also cultural competence.</w:t>
      </w:r>
    </w:p>
    <w:bookmarkStart w:id="23" w:name="a.-presiding-over-proceedings"/>
    <w:p>
      <w:pPr>
        <w:pStyle w:val="Heading3"/>
      </w:pPr>
      <w:r>
        <w:t xml:space="preserve">A. Presiding Over Proceedings</w:t>
      </w:r>
    </w:p>
    <w:p>
      <w:pPr>
        <w:pStyle w:val="FirstParagraph"/>
      </w:pPr>
      <w:r>
        <w:t xml:space="preserve">In both the Crown Court and Magistrates' Courts across United Kingdom Birmingham, a Judge manages courtroom procedure. This involves ruling on admissibility of evidence, instructing juries on legal principles, and ensuring that proceedings adhere strictly to the Criminal Procedure Rules. The Judge acts as a neutral referee, guaranteeing that neither the prosecution nor the defense gains an unfair advantage through procedural manipulation.</w:t>
      </w:r>
    </w:p>
    <w:bookmarkEnd w:id="23"/>
    <w:bookmarkStart w:id="24" w:name="b.-sentencing-and-discretion"/>
    <w:p>
      <w:pPr>
        <w:pStyle w:val="Heading3"/>
      </w:pPr>
      <w:r>
        <w:t xml:space="preserve">B. Sentencing and Discretion</w:t>
      </w:r>
    </w:p>
    <w:p>
      <w:pPr>
        <w:pStyle w:val="FirstParagraph"/>
      </w:pPr>
      <w:r>
        <w:t xml:space="preserve">Sentencing is perhaps the most visible aspect of a Judge's power. In Birmingham, Judges often deal with complex social issues, including gang-related violence and organized crime. The Judge must exercise discretion within the guidelines set by the Sentencing Council. This requires a deep understanding of mitigating and aggravating factors specific to local contexts while maintaining consistency with national standards.</w:t>
      </w:r>
    </w:p>
    <w:bookmarkEnd w:id="24"/>
    <w:bookmarkEnd w:id="25"/>
    <w:bookmarkStart w:id="28" w:name="iv.-challenges-specific-to-birmingham"/>
    <w:p>
      <w:pPr>
        <w:pStyle w:val="Heading1"/>
      </w:pPr>
      <w:r>
        <w:t xml:space="preserve">IV. Challenges Specific to Birmingham</w:t>
      </w:r>
    </w:p>
    <w:p>
      <w:pPr>
        <w:pStyle w:val="FirstParagraph"/>
      </w:pPr>
      <w:r>
        <w:t xml:space="preserve">Serving as a Judge in United Kingdom Birmingham presents distinct challenges that differ from those encountered in rural districts or even within the capital. The density of the population and the diversity of its residents mean that Judges frequently encounter cases involving cross-cultural misunderstandings, language barriers, and complex socio-economic backgrounds.</w:t>
      </w:r>
    </w:p>
    <w:bookmarkStart w:id="26" w:name="a.-cultural-sensitivity"/>
    <w:p>
      <w:pPr>
        <w:pStyle w:val="Heading3"/>
      </w:pPr>
      <w:r>
        <w:t xml:space="preserve">A. Cultural Sensitivity</w:t>
      </w:r>
    </w:p>
    <w:p>
      <w:pPr>
        <w:pStyle w:val="FirstParagraph"/>
      </w:pPr>
      <w:r>
        <w:t xml:space="preserve">Birmingham is a city with significant ethnic minority communities, particularly of South Asian and African Caribbean descent. A Judge must be vigilant against unconscious bias in themselves and among legal practitioners. Ensuring that defendants receive equitable treatment regardless of their background is a critical ethical imperative for every Judge operating in this region.</w:t>
      </w:r>
    </w:p>
    <w:bookmarkEnd w:id="26"/>
    <w:bookmarkStart w:id="27" w:name="b.-high-caseload-management"/>
    <w:p>
      <w:pPr>
        <w:pStyle w:val="Heading3"/>
      </w:pPr>
      <w:r>
        <w:t xml:space="preserve">B. High Caseload Management</w:t>
      </w:r>
    </w:p>
    <w:p>
      <w:pPr>
        <w:pStyle w:val="FirstParagraph"/>
      </w:pPr>
      <w:r>
        <w:t xml:space="preserve">The volume of cases processed through the courts in United Kingdom Birmingham is substantial. Judges here often face high caseloads, requiring efficient case management skills to prevent undue delays. Delays can erode public confidence in the justice system; therefore, a Judge must balance efficiency with thoroughness, ensuring that speed does not compromise justice.</w:t>
      </w:r>
    </w:p>
    <w:bookmarkEnd w:id="27"/>
    <w:bookmarkEnd w:id="28"/>
    <w:bookmarkStart w:id="29" w:name="X110c5e69b1f4eaa6c73426ae5a4786332fb9f11"/>
    <w:p>
      <w:pPr>
        <w:pStyle w:val="Heading1"/>
      </w:pPr>
      <w:r>
        <w:t xml:space="preserve">V. Ethical Considerations and Judicial Independence</w:t>
      </w:r>
    </w:p>
    <w:p>
      <w:pPr>
        <w:pStyle w:val="FirstParagraph"/>
      </w:pPr>
      <w:r>
        <w:t xml:space="preserve">The integrity of the judiciary relies heavily on the ethical conduct of every Judge. In Birmingham, where media scrutiny can be intense due to high-profile cases involving local figures, maintaining judicial independence is paramount. A Judge must remain impartial, avoiding any appearance of bias or political influence.</w:t>
      </w:r>
    </w:p>
    <w:p>
      <w:pPr>
        <w:pStyle w:val="BodyText"/>
      </w:pPr>
      <w:r>
        <w:t xml:space="preserve">Furthermore, Judges in United Kingdom Birmingham are expected to engage with the community to demystify the legal process. This includes participating in educational outreach programs and public lectures that explain how a court functions. Such engagement helps bridge the gap between the judiciary and citizens, fostering trust in institutions that may otherwise seem distant or opaque.</w:t>
      </w:r>
    </w:p>
    <w:bookmarkEnd w:id="29"/>
    <w:bookmarkStart w:id="30" w:name="vi.-conclusion"/>
    <w:p>
      <w:pPr>
        <w:pStyle w:val="Heading1"/>
      </w:pPr>
      <w:r>
        <w:t xml:space="preserve">VI. Conclusion</w:t>
      </w:r>
    </w:p>
    <w:p>
      <w:pPr>
        <w:pStyle w:val="FirstParagraph"/>
      </w:pPr>
      <w:r>
        <w:t xml:space="preserve">In conclusion, the role of a Judge in United Kingdom Birmingham is both complex and critical to the functioning of society. It requires a unique blend of legal expertise, cultural awareness, and ethical fortitude. From upholding historical precedents to navigating modern socio-economic challenges, every Judge contributes to the stability and fairness of the legal system.</w:t>
      </w:r>
    </w:p>
    <w:p>
      <w:pPr>
        <w:pStyle w:val="BodyText"/>
      </w:pPr>
      <w:r>
        <w:t xml:space="preserve">As Birmingham continues to grow and evolve, so too will the responsibilities borne by those who sit in judgment within its courts. It is imperative that future appointments consider not only professional qualifications but also the ability to serve a diverse metropolitan population with impartiality and respect. By understanding these dynamics, we can better appreciate the vital service rendered by every Judge in United Kingdom Birmingham and recognize their indispensable role in maintaining the rule of law.</w:t>
      </w:r>
    </w:p>
    <w:p>
      <w:pPr>
        <w:pStyle w:val="BodyText"/>
      </w:pPr>
      <w:r>
        <w:br/>
      </w:r>
      <w:r>
        <w:br/>
      </w:r>
    </w:p>
    <w:p>
      <w:r>
        <w:pict>
          <v:rect style="width:0;height:1.5pt" o:hralign="center" o:hrstd="t" o:hr="t"/>
        </w:pict>
      </w:r>
    </w:p>
    <w:p>
      <w:pPr>
        <w:pStyle w:val="FirstParagraph"/>
      </w:pPr>
      <w:r>
        <w:rPr>
          <w:iCs/>
          <w:i/>
        </w:rPr>
        <w:t xml:space="preserve">This Term Paper has been prepared for academic review regarding the judicial systems operating within United Kingdom Birmingham.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Judge in United Kingdom Birmingham</dc:title>
  <dc:creator/>
  <dc:language>en</dc:language>
  <cp:keywords/>
  <dcterms:created xsi:type="dcterms:W3CDTF">2026-07-29T16:17:12Z</dcterms:created>
  <dcterms:modified xsi:type="dcterms:W3CDTF">2026-07-29T16:17:12Z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