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857fff0fc29e6e9d263393ffc394b71be2d1b41"/>
    <w:p>
      <w:pPr>
        <w:pStyle w:val="Heading1"/>
      </w:pPr>
      <w:r>
        <w:rPr>
          <w:bCs/>
          <w:b/>
        </w:rPr>
        <w:t xml:space="preserve">Term Paper</w:t>
      </w:r>
      <w:r>
        <w:t xml:space="preserve">: The Judicial Ethos in the Windy City</w:t>
      </w:r>
    </w:p>
    <w:p>
      <w:pPr>
        <w:pStyle w:val="FirstParagraph"/>
      </w:pPr>
      <w:r>
        <w:rPr>
          <w:iCs/>
          <w:i/>
        </w:rPr>
        <w:t xml:space="preserve">An Analysis of the Judge within the United States Chicago Legal Framework</w:t>
      </w:r>
    </w:p>
    <w:p>
      <w:pPr>
        <w:pStyle w:val="BodyText"/>
      </w:pPr>
      <w:r>
        <w:br/>
      </w:r>
      <w:r>
        <w:br/>
      </w:r>
    </w:p>
    <w:p>
      <w:pPr>
        <w:pStyle w:val="BodyText"/>
      </w:pPr>
      <w:r>
        <w:rPr>
          <w:bCs/>
          <w:b/>
        </w:rPr>
        <w:t xml:space="preserve">Date:</w:t>
      </w:r>
      <w:r>
        <w:t xml:space="preserve"> </w:t>
      </w:r>
      <w:r>
        <w:t xml:space="preserve">October 24, 2023</w:t>
      </w:r>
    </w:p>
    <w:bookmarkEnd w:id="20"/>
    <w:bookmarkStart w:id="21" w:name="X4c5b7ae754ee26d1c3b30a896c9ad51d5346f83"/>
    <w:p>
      <w:pPr>
        <w:pStyle w:val="Heading2"/>
      </w:pPr>
      <w:r>
        <w:t xml:space="preserve">I. Introduction: The Judiciary as the Pillar of Justice in United States Chicago</w:t>
      </w:r>
    </w:p>
    <w:p>
      <w:pPr>
        <w:pStyle w:val="FirstParagraph"/>
      </w:pPr>
      <w:r>
        <w:t xml:space="preserve">The administration of justice is not merely a mechanical application of statutes; it is a profound human endeavor that requires wisdom, impartiality, and an unwavering commitment to the rule of law. In the context of</w:t>
      </w:r>
      <w:r>
        <w:t xml:space="preserve"> </w:t>
      </w:r>
      <w:r>
        <w:rPr>
          <w:bCs/>
          <w:b/>
        </w:rPr>
        <w:t xml:space="preserve">United States Chicago</w:t>
      </w:r>
      <w:r>
        <w:t xml:space="preserve">, this judicial role assumes particular significance due to the city's status as one of the most diverse and populous metropolitan areas in America. The</w:t>
      </w:r>
      <w:r>
        <w:t xml:space="preserve"> </w:t>
      </w:r>
      <w:r>
        <w:rPr>
          <w:bCs/>
          <w:b/>
        </w:rPr>
        <w:t xml:space="preserve">Term Paper</w:t>
      </w:r>
      <w:r>
        <w:t xml:space="preserve"> </w:t>
      </w:r>
      <w:r>
        <w:t xml:space="preserve">presented herein seeks to explore the multifaceted responsibilities, challenges, and historical evolution of the</w:t>
      </w:r>
      <w:r>
        <w:t xml:space="preserve"> </w:t>
      </w:r>
      <w:r>
        <w:rPr>
          <w:bCs/>
          <w:b/>
        </w:rPr>
        <w:t xml:space="preserve">Judge</w:t>
      </w:r>
      <w:r>
        <w:t xml:space="preserve"> </w:t>
      </w:r>
      <w:r>
        <w:t xml:space="preserve">within this unique jurisdiction. By examining the intersection of federal authority under</w:t>
      </w:r>
    </w:p>
    <w:p>
      <w:pPr>
        <w:pStyle w:val="BodyText"/>
      </w:pPr>
      <w:r>
        <w:t xml:space="preserve">United States Chicago's Eastern District and the intricate state-level dynamics of Cook County, we can better understand how a</w:t>
      </w:r>
      <w:r>
        <w:t xml:space="preserve"> </w:t>
      </w:r>
      <w:r>
        <w:rPr>
          <w:bCs/>
          <w:b/>
        </w:rPr>
        <w:t xml:space="preserve">Judge</w:t>
      </w:r>
      <w:r>
        <w:t xml:space="preserve"> </w:t>
      </w:r>
      <w:r>
        <w:t xml:space="preserve">serves as both an arbiter of law and a guardian of civic trust in one of the most critical legal battlegrounds in the nation.</w:t>
      </w:r>
    </w:p>
    <w:bookmarkEnd w:id="21"/>
    <w:bookmarkStart w:id="22" w:name="X6217d4049dd30659522a25b2bb068be03ec5c09"/>
    <w:p>
      <w:pPr>
        <w:pStyle w:val="Heading2"/>
      </w:pPr>
      <w:r>
        <w:t xml:space="preserve">II. Historical Context: The Evolution of Judicial Authority</w:t>
      </w:r>
    </w:p>
    <w:p>
      <w:pPr>
        <w:pStyle w:val="FirstParagraph"/>
      </w:pPr>
      <w:r>
        <w:t xml:space="preserve">To fully appreciate the current role of a</w:t>
      </w:r>
      <w:r>
        <w:t xml:space="preserve"> </w:t>
      </w:r>
      <w:r>
        <w:rPr>
          <w:bCs/>
          <w:b/>
        </w:rPr>
        <w:t xml:space="preserve">Judge</w:t>
      </w:r>
      <w:r>
        <w:t xml:space="preserve">, one must first understand the historical bedrock upon which it stands. The judicial landscape in</w:t>
      </w:r>
    </w:p>
    <w:p>
      <w:pPr>
        <w:pStyle w:val="BodyText"/>
      </w:pPr>
      <w:r>
        <w:t xml:space="preserve">United States Chicago has been shaped by centuries of legal tradition, from early territorial courts to the modern complexities of federal and state coexistence. Historically, the development of courts in this region mirrored the growth of Chicago itself—from a burgeoning trading post to an industrial powerhouse. As the population grew, so did the docket, forcing an evolution in how a</w:t>
      </w:r>
      <w:r>
        <w:t xml:space="preserve"> </w:t>
      </w:r>
      <w:r>
        <w:rPr>
          <w:bCs/>
          <w:b/>
        </w:rPr>
        <w:t xml:space="preserve">Judge</w:t>
      </w:r>
      <w:r>
        <w:t xml:space="preserve"> </w:t>
      </w:r>
      <w:r>
        <w:t xml:space="preserve">manages caseloads and interprets laws.</w:t>
      </w:r>
    </w:p>
    <w:p>
      <w:pPr>
        <w:pStyle w:val="BodyText"/>
      </w:pPr>
      <w:r>
        <w:t xml:space="preserve">In</w:t>
      </w:r>
    </w:p>
    <w:p>
      <w:pPr>
        <w:pStyle w:val="BodyText"/>
      </w:pPr>
      <w:r>
        <w:t xml:space="preserve">United States Chicago, the presence of both federal courts (Eastern District of Illinois) and state courts (Circuit Court of Cook County) creates a dual-layered judicial system. This duality requires a</w:t>
      </w:r>
    </w:p>
    <w:p>
      <w:pPr>
        <w:pStyle w:val="BodyText"/>
      </w:pPr>
      <w:r>
        <w:t xml:space="preserve">Judge to possess not only legal acumen but also diplomatic skill in navigating jurisdictional overlaps. Historically, figures appointed as</w:t>
      </w:r>
      <w:r>
        <w:t xml:space="preserve"> </w:t>
      </w:r>
      <w:r>
        <w:rPr>
          <w:bCs/>
          <w:b/>
        </w:rPr>
        <w:t xml:space="preserve">Judge</w:t>
      </w:r>
      <w:r>
        <w:t xml:space="preserve">s during the late 19th and early 20th centuries were instrumental in shaping labor laws, civil rights protections, and municipal regulations that defined the city’s identity. These predecessors laid the groundwork for today’s judiciary, which continues to balance tradition with the rapidly changing social fabric of</w:t>
      </w:r>
      <w:r>
        <w:t xml:space="preserve"> </w:t>
      </w:r>
      <w:r>
        <w:rPr>
          <w:bCs/>
          <w:b/>
        </w:rPr>
        <w:t xml:space="preserve">United States Chicago</w:t>
      </w:r>
      <w:r>
        <w:t xml:space="preserve">.</w:t>
      </w:r>
    </w:p>
    <w:bookmarkEnd w:id="22"/>
    <w:bookmarkStart w:id="23" w:name="X2ca3f5b27ba6be6310f004b4898513e7702f006"/>
    <w:p>
      <w:pPr>
        <w:pStyle w:val="Heading2"/>
      </w:pPr>
      <w:r>
        <w:t xml:space="preserve">III. The Role of the Judge in Criminal Justice</w:t>
      </w:r>
    </w:p>
    <w:p>
      <w:pPr>
        <w:pStyle w:val="FirstParagraph"/>
      </w:pPr>
      <w:r>
        <w:t xml:space="preserve">In the realm of criminal law, a</w:t>
      </w:r>
    </w:p>
    <w:p>
      <w:pPr>
        <w:pStyle w:val="BodyText"/>
      </w:pPr>
      <w:r>
        <w:t xml:space="preserve">Judge's role is perhaps most visible and contentious. In Cook County, which houses one of the largest jail systems in the country, a</w:t>
      </w:r>
    </w:p>
    <w:p>
      <w:pPr>
        <w:pStyle w:val="BodyText"/>
      </w:pPr>
      <w:r>
        <w:t xml:space="preserve">Judge makes critical decisions regarding bail, sentencing, and procedural fairness. The weight of these decisions cannot be overstated; they directly impact individual liberties and community safety. For instance, when presiding over high-profile cases or those involving complex gang dynamics common in certain neighborhoods of</w:t>
      </w:r>
      <w:r>
        <w:t xml:space="preserve"> </w:t>
      </w:r>
      <w:r>
        <w:rPr>
          <w:bCs/>
          <w:b/>
        </w:rPr>
        <w:t xml:space="preserve">United States Chicago</w:t>
      </w:r>
      <w:r>
        <w:t xml:space="preserve">, a</w:t>
      </w:r>
    </w:p>
    <w:p>
      <w:pPr>
        <w:pStyle w:val="BodyText"/>
      </w:pPr>
      <w:r>
        <w:t xml:space="preserve">Judge must ensure that due process is respected while acknowledging the broader social implications.</w:t>
      </w:r>
    </w:p>
    <w:p>
      <w:pPr>
        <w:pStyle w:val="BodyText"/>
      </w:pPr>
      <w:r>
        <w:t xml:space="preserve">Furthermore, the rise of alternative sentencing programs and diversion courts in recent years has expanded the toolkit available to a</w:t>
      </w:r>
    </w:p>
    <w:p>
      <w:pPr>
        <w:pStyle w:val="BodyText"/>
      </w:pPr>
      <w:r>
        <w:t xml:space="preserve">Judge. Rather than simply imposing punitive measures, many judges in</w:t>
      </w:r>
    </w:p>
    <w:p>
      <w:pPr>
        <w:pStyle w:val="BodyText"/>
      </w:pPr>
      <w:r>
        <w:t xml:space="preserve">United States Chicago now prioritize rehabilitation. This shift reflects a modern understanding of justice that seeks to address root causes of crime, such as addiction and poverty. However, this approach also places significant pressure on the bench, requiring judges to be knowledgeable about social services and community resources beyond mere statutory law.</w:t>
      </w:r>
    </w:p>
    <w:bookmarkEnd w:id="23"/>
    <w:bookmarkStart w:id="24" w:name="iv.-civil-litigation-and-economic-impact"/>
    <w:p>
      <w:pPr>
        <w:pStyle w:val="Heading2"/>
      </w:pPr>
      <w:r>
        <w:t xml:space="preserve">IV. Civil Litigation and Economic Impact</w:t>
      </w:r>
    </w:p>
    <w:p>
      <w:pPr>
        <w:pStyle w:val="FirstParagraph"/>
      </w:pPr>
      <w:r>
        <w:t xml:space="preserve">Beyond criminal proceedings, the</w:t>
      </w:r>
      <w:r>
        <w:t xml:space="preserve"> </w:t>
      </w:r>
      <w:r>
        <w:rPr>
          <w:bCs/>
          <w:b/>
        </w:rPr>
        <w:t xml:space="preserve">Judge</w:t>
      </w:r>
      <w:r>
        <w:t xml:space="preserve"> </w:t>
      </w:r>
      <w:r>
        <w:t xml:space="preserve">plays a pivotal role in civil litigation, which forms the backbone of commercial activity in a global city like Chicago. In business disputes involving multinational corporations headquartered in or doing business within</w:t>
      </w:r>
    </w:p>
    <w:p>
      <w:pPr>
        <w:pStyle w:val="BodyText"/>
      </w:pPr>
      <w:r>
        <w:t xml:space="preserve">United States Chicago, judges must interpret complex contracts, intellectual property laws, and regulatory frameworks. The efficiency with which a</w:t>
      </w:r>
    </w:p>
    <w:p>
      <w:pPr>
        <w:pStyle w:val="BodyText"/>
      </w:pPr>
      <w:r>
        <w:t xml:space="preserve">Judge resolves these matters can have far-reaching economic consequences for the region.</w:t>
      </w:r>
    </w:p>
    <w:p>
      <w:pPr>
        <w:pStyle w:val="BodyText"/>
      </w:pPr>
      <w:r>
        <w:t xml:space="preserve">In federal courts within</w:t>
      </w:r>
      <w:r>
        <w:t xml:space="preserve"> </w:t>
      </w:r>
      <w:r>
        <w:rPr>
          <w:bCs/>
          <w:b/>
        </w:rPr>
        <w:t xml:space="preserve">United States Chicago</w:t>
      </w:r>
      <w:r>
        <w:t xml:space="preserve">, judges handle cases involving constitutional rights, immigration issues, and federal statutes. These cases often set precedents that extend beyond local borders. For example, a ruling by a federal judge in Chicago regarding civil rights or environmental regulations can influence policy across the entire Midwest. Therefore, the intellectual rigor and impartiality of each</w:t>
      </w:r>
      <w:r>
        <w:t xml:space="preserve"> </w:t>
      </w:r>
      <w:r>
        <w:rPr>
          <w:bCs/>
          <w:b/>
        </w:rPr>
        <w:t xml:space="preserve">Judge</w:t>
      </w:r>
      <w:r>
        <w:t xml:space="preserve"> </w:t>
      </w:r>
      <w:r>
        <w:t xml:space="preserve">are vital not only for local justice but for national legal consistency.</w:t>
      </w:r>
    </w:p>
    <w:bookmarkEnd w:id="24"/>
    <w:bookmarkStart w:id="25" w:name="X3617a65bc576130f89b3e5035452fdcba1239e5"/>
    <w:p>
      <w:pPr>
        <w:pStyle w:val="Heading2"/>
      </w:pPr>
      <w:r>
        <w:t xml:space="preserve">V. Challenges Facing Modern Judges in United States Chicago</w:t>
      </w:r>
    </w:p>
    <w:p>
      <w:pPr>
        <w:pStyle w:val="FirstParagraph"/>
      </w:pPr>
      <w:r>
        <w:t xml:space="preserve">The modern era presents unprecedented challenges for the judiciary in</w:t>
      </w:r>
    </w:p>
    <w:p>
      <w:pPr>
        <w:pStyle w:val="BodyText"/>
      </w:pPr>
      <w:r>
        <w:t xml:space="preserve">United States Chicago. One of the most pressing issues is judicial burnout. The sheer volume of cases filed daily requires judges to work under immense pressure, often leading to long hours and high stress levels. This environment can affect decision-making quality and mental well-being, necessitating systemic reforms to support the workforce.</w:t>
      </w:r>
    </w:p>
    <w:p>
      <w:pPr>
        <w:pStyle w:val="BodyText"/>
      </w:pPr>
      <w:r>
        <w:t xml:space="preserve">Additionally, public perception of the judiciary remains a critical challenge. In recent years, there has been growing scrutiny regarding judicial transparency and accountability in</w:t>
      </w:r>
    </w:p>
    <w:p>
      <w:pPr>
        <w:pStyle w:val="BodyText"/>
      </w:pPr>
      <w:r>
        <w:t xml:space="preserve">United States Chicago. A</w:t>
      </w:r>
      <w:r>
        <w:t xml:space="preserve"> </w:t>
      </w:r>
      <w:r>
        <w:rPr>
          <w:bCs/>
          <w:b/>
        </w:rPr>
        <w:t xml:space="preserve">Judge</w:t>
      </w:r>
      <w:r>
        <w:t xml:space="preserve"> </w:t>
      </w:r>
      <w:r>
        <w:t xml:space="preserve">must navigate these external pressures while maintaining independence. Misinformation spread through digital media can quickly distort public understanding of legal proceedings, making it essential for judges to communicate effectively without compromising their impartiality.</w:t>
      </w:r>
    </w:p>
    <w:bookmarkEnd w:id="25"/>
    <w:bookmarkStart w:id="26" w:name="Xd31714ac2b4b0ec1a1387e859b8fe0cb598d975"/>
    <w:p>
      <w:pPr>
        <w:pStyle w:val="Heading2"/>
      </w:pPr>
      <w:r>
        <w:t xml:space="preserve">VI. The Importance of Diversity and Representation</w:t>
      </w:r>
    </w:p>
    <w:p>
      <w:pPr>
        <w:pStyle w:val="FirstParagraph"/>
      </w:pPr>
      <w:r>
        <w:t xml:space="preserve">A thriving democracy requires a judiciary that reflects the diversity of the population it serves. In</w:t>
      </w:r>
      <w:r>
        <w:t xml:space="preserve"> </w:t>
      </w:r>
      <w:r>
        <w:rPr>
          <w:bCs/>
          <w:b/>
        </w:rPr>
        <w:t xml:space="preserve">United States Chicago</w:t>
      </w:r>
      <w:r>
        <w:t xml:space="preserve">, which is home to numerous ethnic, cultural, and socioeconomic groups, having a diverse bench is crucial for fostering trust among all citizens. A</w:t>
      </w:r>
    </w:p>
    <w:p>
      <w:pPr>
        <w:pStyle w:val="BodyText"/>
      </w:pPr>
      <w:r>
        <w:t xml:space="preserve">Judge from varied backgrounds brings different perspectives to legal interpretation and case management, potentially leading to more equitable outcomes.</w:t>
      </w:r>
    </w:p>
    <w:p>
      <w:pPr>
        <w:pStyle w:val="BodyText"/>
      </w:pPr>
      <w:r>
        <w:t xml:space="preserve">Promoting diversity in the selection of judges ensures that the legal system remains responsive to the needs of all communities within</w:t>
      </w:r>
      <w:r>
        <w:t xml:space="preserve"> </w:t>
      </w:r>
      <w:r>
        <w:rPr>
          <w:bCs/>
          <w:b/>
        </w:rPr>
        <w:t xml:space="preserve">United States Chicago</w:t>
      </w:r>
      <w:r>
        <w:t xml:space="preserve">. This inclusivity strengthens the legitimacy of judicial decisions and reinforces the idea that justice is blind not only to status but also to identity. As such, recruitment and retention strategies for aspiring</w:t>
      </w:r>
    </w:p>
    <w:p>
      <w:pPr>
        <w:pStyle w:val="BodyText"/>
      </w:pPr>
      <w:r>
        <w:t xml:space="preserve">Judges must prioritize creating a bench that mirrors the vibrant mosaic of Chicago.</w:t>
      </w:r>
    </w:p>
    <w:bookmarkEnd w:id="26"/>
    <w:bookmarkStart w:id="27" w:name="X3c3be334f7582534701cbe1ce216da2aaea0c1c"/>
    <w:p>
      <w:pPr>
        <w:pStyle w:val="Heading2"/>
      </w:pPr>
      <w:r>
        <w:t xml:space="preserve">VII. Conclusion: Upholding Justice in United States Chicago</w:t>
      </w:r>
    </w:p>
    <w:p>
      <w:pPr>
        <w:pStyle w:val="FirstParagraph"/>
      </w:pPr>
      <w:r>
        <w:t xml:space="preserve">In conclusion, the role of a</w:t>
      </w:r>
      <w:r>
        <w:t xml:space="preserve"> </w:t>
      </w:r>
      <w:r>
        <w:rPr>
          <w:bCs/>
          <w:b/>
        </w:rPr>
        <w:t xml:space="preserve">Judge</w:t>
      </w:r>
      <w:r>
        <w:t xml:space="preserve"> </w:t>
      </w:r>
      <w:r>
        <w:t xml:space="preserve">in</w:t>
      </w:r>
    </w:p>
    <w:p>
      <w:pPr>
        <w:pStyle w:val="BodyText"/>
      </w:pPr>
      <w:r>
        <w:t xml:space="preserve">United States Chicago is complex, demanding, and indispensable. From interpreting federal statutes to managing local criminal dockets, judges serve as the critical link between law and society. This</w:t>
      </w:r>
      <w:r>
        <w:t xml:space="preserve"> </w:t>
      </w:r>
      <w:r>
        <w:rPr>
          <w:bCs/>
          <w:b/>
        </w:rPr>
        <w:t xml:space="preserve">Term Paper</w:t>
      </w:r>
      <w:r>
        <w:t xml:space="preserve"> </w:t>
      </w:r>
      <w:r>
        <w:t xml:space="preserve">has highlighted how historical context, modern challenges, and the need for diversity converge to shape the contemporary judicial experience in this major American city.</w:t>
      </w:r>
    </w:p>
    <w:p>
      <w:pPr>
        <w:pStyle w:val="BodyText"/>
      </w:pPr>
      <w:r>
        <w:t xml:space="preserve">As Chicago continues to evolve, so too must its judiciary. The commitment of every</w:t>
      </w:r>
    </w:p>
    <w:p>
      <w:pPr>
        <w:pStyle w:val="BodyText"/>
      </w:pPr>
      <w:r>
        <w:t xml:space="preserve">Judge to fairness, integrity, and excellence will determine not only the efficacy of legal proceedings but also the public’s confidence in democratic institutions. Ultimately, the strength of justice in</w:t>
      </w:r>
      <w:r>
        <w:t xml:space="preserve"> </w:t>
      </w:r>
      <w:r>
        <w:rPr>
          <w:bCs/>
          <w:b/>
        </w:rPr>
        <w:t xml:space="preserve">United States Chicago</w:t>
      </w:r>
      <w:r>
        <w:t xml:space="preserve"> </w:t>
      </w:r>
      <w:r>
        <w:t xml:space="preserve">depends on the dedication of those who wear robes and wield gavel—a responsibility that demands constant vigilance, compassion, and unwavering adherence to constitutional principles.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United States Chicago</dc:title>
  <dc:creator/>
  <dc:language>en</dc:language>
  <cp:keywords/>
  <dcterms:created xsi:type="dcterms:W3CDTF">2026-07-29T20:32:39Z</dcterms:created>
  <dcterms:modified xsi:type="dcterms:W3CDTF">2026-07-29T20:32:39Z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