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Montreal</w:t>
      </w:r>
    </w:p>
    <w:bookmarkStart w:id="28" w:name="term-paper"/>
    <w:p>
      <w:pPr>
        <w:pStyle w:val="Heading1"/>
      </w:pPr>
      <w:r>
        <w:t xml:space="preserve">Term Paper</w:t>
      </w:r>
    </w:p>
    <w:bookmarkStart w:id="20" w:name="X3a786bb5ca174e6e7e4faf5baf02b2f510c5e67"/>
    <w:p>
      <w:pPr>
        <w:pStyle w:val="Heading2"/>
      </w:pPr>
      <w:r>
        <w:t xml:space="preserve">Title: The Professional Integration, Regulatory Framework, and Economic Impact of the Laboratory Technician in Canada Montreal</w:t>
      </w:r>
    </w:p>
    <w:p>
      <w:pPr>
        <w:pStyle w:val="FirstParagraph"/>
      </w:pPr>
      <w:r>
        <w:br/>
      </w:r>
      <w:r>
        <w:br/>
      </w:r>
      <w:r>
        <w:rPr>
          <w:bCs/>
          <w:b/>
        </w:rPr>
        <w:t xml:space="preserve">Name:</w:t>
      </w:r>
      <w:r>
        <w:t xml:space="preserve">[Student Name]</w:t>
      </w:r>
      <w:r>
        <w:br/>
      </w:r>
      <w:r>
        <w:rPr>
          <w:bCs/>
          <w:b/>
        </w:rPr>
        <w:t xml:space="preserve">Date:</w:t>
      </w:r>
      <w:r>
        <w:t xml:space="preserve">[Current Date]</w:t>
      </w:r>
      <w:r>
        <w:br/>
      </w:r>
      <w:r>
        <w:rPr>
          <w:bCs/>
          <w:b/>
        </w:rPr>
        <w:t xml:space="preserve">Institution:</w:t>
      </w:r>
      <w:r>
        <w:t xml:space="preserve">: [University/College Name]</w:t>
      </w:r>
    </w:p>
    <w:bookmarkEnd w:id="20"/>
    <w:bookmarkStart w:id="21" w:name="introduction"/>
    <w:p>
      <w:pPr>
        <w:pStyle w:val="Heading2"/>
      </w:pPr>
      <w:r>
        <w:t xml:space="preserve">1. Introduction</w:t>
      </w:r>
    </w:p>
    <w:p>
      <w:pPr>
        <w:pStyle w:val="FirstParagraph"/>
      </w:pPr>
      <w:r>
        <w:t xml:space="preserve">The healthcare and scientific sectors in Canada are undergoing significant transformation, driven by an aging population, advances in biomedical technology, and the urgent need for robust diagnostic capabilities. Within this dynamic environment, the</w:t>
      </w:r>
      <w:r>
        <w:t xml:space="preserve"> </w:t>
      </w:r>
      <w:r>
        <w:rPr>
          <w:bCs/>
          <w:b/>
        </w:rPr>
        <w:t xml:space="preserve">Laboratory Technician</w:t>
      </w:r>
      <w:r>
        <w:t xml:space="preserve"> </w:t>
      </w:r>
      <w:r>
        <w:t xml:space="preserve">serves as a cornerstone of medical diagnosis and scientific research. While laboratory technicians operate across Canada from Vancouver to Toronto, their specific role within the province of Quebec is distinct due to linguistic requirements, provincial regulatory frameworks, and the unique healthcare infrastructure of</w:t>
      </w:r>
      <w:r>
        <w:t xml:space="preserve"> </w:t>
      </w:r>
      <w:r>
        <w:rPr>
          <w:bCs/>
          <w:b/>
        </w:rPr>
        <w:t xml:space="preserve">Canada Montreal</w:t>
      </w:r>
      <w:r>
        <w:t xml:space="preserve">. This term paper aims to explore the multifaceted role of the laboratory technician, specifically focusing on their professional integration into Montreal’s healthcare system. It will examine the educational prerequisites, legal regulations under OIIQ (Ordre des infirmières et infirmiers du Québec) and other provincial bodies, and the economic contributions these professionals make to one of Canada's most vital medical hubs. By analyzing the intersection of technical skill and regional specificity, this paper argues that laboratory technicians are not merely support staff but critical healthcare providers essential to maintaining public health in</w:t>
      </w:r>
      <w:r>
        <w:t xml:space="preserve"> </w:t>
      </w:r>
      <w:r>
        <w:rPr>
          <w:bCs/>
          <w:b/>
        </w:rPr>
        <w:t xml:space="preserve">Canada Montreal</w:t>
      </w:r>
      <w:r>
        <w:t xml:space="preserve">.</w:t>
      </w:r>
    </w:p>
    <w:bookmarkEnd w:id="21"/>
    <w:bookmarkStart w:id="22" w:name="X7f049dd7c7c2a917d34002db036e4740fef1b6e"/>
    <w:p>
      <w:pPr>
        <w:pStyle w:val="Heading2"/>
      </w:pPr>
      <w:r>
        <w:t xml:space="preserve">2. Educational Pathways and Professional Training</w:t>
      </w:r>
    </w:p>
    <w:p>
      <w:pPr>
        <w:pStyle w:val="FirstParagraph"/>
      </w:pPr>
      <w:r>
        <w:t xml:space="preserve">To practice effectively as a</w:t>
      </w:r>
      <w:r>
        <w:t xml:space="preserve"> </w:t>
      </w:r>
      <w:r>
        <w:rPr>
          <w:bCs/>
          <w:b/>
        </w:rPr>
        <w:t xml:space="preserve">Laboratory Technician</w:t>
      </w:r>
      <w:r>
        <w:t xml:space="preserve">, rigorous academic preparation is required. In Canada, the typical pathway involves completing aDEC (Diplôme d’études collégiales) or an AEC (Attestation d’études collégiales) in Clinical Biology Technology from a CEGEP or university college program. These programs are highly regulated to ensure that graduates possess both theoretical knowledge and practical clinical skills. For professionals seeking to work in</w:t>
      </w:r>
      <w:r>
        <w:t xml:space="preserve"> </w:t>
      </w:r>
      <w:r>
        <w:rPr>
          <w:bCs/>
          <w:b/>
        </w:rPr>
        <w:t xml:space="preserve">Canada Montreal</w:t>
      </w:r>
      <w:r>
        <w:t xml:space="preserve">, fluency in French is not merely a preference but a legal and professional necessity. The health network in Quebec, including the major hospitals in Montreal such as the McGill University Health Centre (MUHC) and the Université de Montréal Health Network (CIUSSS), operates predominantly in French.</w:t>
      </w:r>
      <w:r>
        <w:t xml:space="preserve"> </w:t>
      </w:r>
      <w:r>
        <w:t xml:space="preserve">Furthermore, laboratory technicians must undergo supervised internships within accredited facilities. In</w:t>
      </w:r>
      <w:r>
        <w:t xml:space="preserve"> </w:t>
      </w:r>
      <w:r>
        <w:rPr>
          <w:bCs/>
          <w:b/>
        </w:rPr>
        <w:t xml:space="preserve">Canada Montreal</w:t>
      </w:r>
      <w:r>
        <w:t xml:space="preserve">, these clinical rotations often take place in high-volume tertiary care centers, exposing technicians to complex case loads that include oncology, genetics, and infectious disease diagnostics. The training emphasizes precision, safety protocols regarding hazardous materials (biological and chemical), and the operation of sophisticated automated analyzers. This foundational training ensures that when a technician enters the workforce in Montreal, they are prepared to handle high-pressure environments with accuracy and compliance with national standards set by organizations such as the Canadian Association for Medical Laboratory Science (CAMLs).</w:t>
      </w:r>
    </w:p>
    <w:bookmarkEnd w:id="22"/>
    <w:bookmarkStart w:id="23" w:name="X45ece82b558936b99373fc2efe9930e4d2b1d1b"/>
    <w:p>
      <w:pPr>
        <w:pStyle w:val="Heading2"/>
      </w:pPr>
      <w:r>
        <w:t xml:space="preserve">3. Regulatory Framework and Professional Standards</w:t>
      </w:r>
    </w:p>
    <w:p>
      <w:pPr>
        <w:pStyle w:val="FirstParagraph"/>
      </w:pPr>
      <w:r>
        <w:t xml:space="preserve">The practice of laboratory technology in Canada is governed by a combination of federal safety guidelines and provincial licensing regimes. In Quebec, the scope of practice for laboratory technicians is strictly defined to distinguish their roles from those of Medical Laboratory Technologists (MLTs), who hold university degrees. While MLTs focus on complex analysis and interpretation,</w:t>
      </w:r>
      <w:r>
        <w:t xml:space="preserve"> </w:t>
      </w:r>
      <w:r>
        <w:rPr>
          <w:bCs/>
          <w:b/>
        </w:rPr>
        <w:t xml:space="preserve">Laboratory Technician</w:t>
      </w:r>
      <w:r>
        <w:t xml:space="preserve"> </w:t>
      </w:r>
      <w:r>
        <w:t xml:space="preserve">roles often concentrate on routine processing, quality control checks, and sample preparation. In</w:t>
      </w:r>
      <w:r>
        <w:t xml:space="preserve"> </w:t>
      </w:r>
      <w:r>
        <w:rPr>
          <w:bCs/>
          <w:b/>
        </w:rPr>
        <w:t xml:space="preserve">Canada Montreal</w:t>
      </w:r>
      <w:r>
        <w:t xml:space="preserve">, adherence to the regulations set by the Quebec Ministry of Health is paramount. Although laboratory technicians in Quebec do not currently fall under a specific professional order like physicians or nurses, they are subject to strict health code regulations and workplace safety laws enforced by CNESST (Commission des normes, de l'équité, de la santé et de la sécurité du travail).</w:t>
      </w:r>
      <w:r>
        <w:t xml:space="preserve"> </w:t>
      </w:r>
      <w:r>
        <w:t xml:space="preserve">Ethical standards are equally critical. Technicians must maintain confidentiality of patient data in compliance with Quebec’s Act Respecting Access to Documents Held by Public Bodies and the Protection of Personal Information. In the multicultural context of Montreal, technicians often interact with diverse populations where cultural sensitivity and clear communication are vital for obtaining accurate patient histories or consent forms. The regulatory environment ensures that every procedure performed on a sample in a Montreal lab meets the highest standards of integrity, thereby protecting patient safety and ensuring that diagnostic results used by physicians are reliable.</w:t>
      </w:r>
    </w:p>
    <w:bookmarkEnd w:id="23"/>
    <w:bookmarkStart w:id="24" w:name="Xc8ba45ceb19626add1b38b630310263cdda9993"/>
    <w:p>
      <w:pPr>
        <w:pStyle w:val="Heading2"/>
      </w:pPr>
      <w:r>
        <w:t xml:space="preserve">4. The Role within the Montreal Healthcare Ecosystem</w:t>
      </w:r>
    </w:p>
    <w:p>
      <w:pPr>
        <w:pStyle w:val="FirstParagraph"/>
      </w:pPr>
      <w:r>
        <w:t xml:space="preserve">Montreal is home to some of Canada’s leading research institutes, including the Research Centre of the Institut Universitaire en Santé Mentale de Montréal (IUSMM) and numerous affiliated teaching hospitals. The demand for skilled</w:t>
      </w:r>
      <w:r>
        <w:t xml:space="preserve"> </w:t>
      </w:r>
      <w:r>
        <w:rPr>
          <w:bCs/>
          <w:b/>
        </w:rPr>
        <w:t xml:space="preserve">Laboratory Technicians</w:t>
      </w:r>
      <w:r>
        <w:t xml:space="preserve"> </w:t>
      </w:r>
      <w:r>
        <w:t xml:space="preserve">in this city is therefore driven by both clinical diagnostics and advanced research needs. In a typical day at a Montreal hospital lab, technicians manage high throughput testing, ensuring that samples are processed rapidly to provide timely diagnoses for patients presenting with acute conditions. Given Montreal’s status as a hub for medical research, technicians also play a role in supporting clinical trials and pharmaceutical studies, bridging the gap between bench science and patient care.</w:t>
      </w:r>
      <w:r>
        <w:t xml:space="preserve"> </w:t>
      </w:r>
      <w:r>
        <w:t xml:space="preserve">Moreover, the recent global health challenges have highlighted the indispensable nature of laboratory services. In</w:t>
      </w:r>
      <w:r>
        <w:t xml:space="preserve"> </w:t>
      </w:r>
      <w:r>
        <w:rPr>
          <w:bCs/>
          <w:b/>
        </w:rPr>
        <w:t xml:space="preserve">Canada Montreal</w:t>
      </w:r>
      <w:r>
        <w:t xml:space="preserve">, laboratory technicians were at the forefront of pandemic response efforts, managing massive volumes of testing for infectious diseases. Their ability to maintain workflow efficiency under pressure directly impacted public health outcomes in the city. The collaborative nature of Montreal’s healthcare system requires technicians to work seamlessly with pathologists, physicians, and other allied health professionals. This interdisciplinary approach ensures that laboratory findings are integrated holistically into patient treatment plans, underscoring the technician's role as a key member of the healthcare team.</w:t>
      </w:r>
    </w:p>
    <w:bookmarkEnd w:id="24"/>
    <w:bookmarkStart w:id="25" w:name="economic-impact-and-future-outlook"/>
    <w:p>
      <w:pPr>
        <w:pStyle w:val="Heading2"/>
      </w:pPr>
      <w:r>
        <w:t xml:space="preserve">5. Economic Impact and Future Outlook</w:t>
      </w:r>
    </w:p>
    <w:p>
      <w:pPr>
        <w:pStyle w:val="FirstParagraph"/>
      </w:pPr>
      <w:r>
        <w:t xml:space="preserve">The economic contribution of laboratory technicians in</w:t>
      </w:r>
      <w:r>
        <w:t xml:space="preserve"> </w:t>
      </w:r>
      <w:r>
        <w:rPr>
          <w:bCs/>
          <w:b/>
        </w:rPr>
        <w:t xml:space="preserve">Canada Montreal</w:t>
      </w:r>
      <w:r>
        <w:t xml:space="preserve"> </w:t>
      </w:r>
      <w:r>
        <w:t xml:space="preserve">is substantial. By providing efficient diagnostic services, they help reduce hospital stays by enabling faster discharge decisions based on accurate lab results. This efficiency reduces the overall burden on the Quebec health insurance plan (RAMQ), saving millions of dollars annually. Furthermore, as a regulated profession with specialized training,</w:t>
      </w:r>
      <w:r>
        <w:t xml:space="preserve"> </w:t>
      </w:r>
      <w:r>
        <w:rPr>
          <w:bCs/>
          <w:b/>
        </w:rPr>
        <w:t xml:space="preserve">Laboratory Technician</w:t>
      </w:r>
      <w:r>
        <w:t xml:space="preserve"> </w:t>
      </w:r>
      <w:r>
        <w:t xml:space="preserve">positions offer stable employment opportunities with competitive salaries in the Montreal job market. The presence of a skilled workforce attracts further investment in biomedical research and healthcare infrastructure to the region, creating a positive feedback loop for local economic development.</w:t>
      </w:r>
      <w:r>
        <w:t xml:space="preserve"> </w:t>
      </w:r>
      <w:r>
        <w:t xml:space="preserve">Looking toward the future, technological advancements such as Artificial Intelligence (AI) in diagnostics and automation will reshape the role of laboratory technicians. However, rather than replacing human expertise, these technologies are expected to augment it. Technicians in</w:t>
      </w:r>
      <w:r>
        <w:t xml:space="preserve"> </w:t>
      </w:r>
      <w:r>
        <w:rPr>
          <w:bCs/>
          <w:b/>
        </w:rPr>
        <w:t xml:space="preserve">Canada Montreal</w:t>
      </w:r>
      <w:r>
        <w:t xml:space="preserve"> </w:t>
      </w:r>
      <w:r>
        <w:t xml:space="preserve">will need to adapt by acquiring digital literacy skills while maintaining their core competencies in sample handling and quality assurance. Continued professional development through workshops and certifications offered by local institutions will be essential for career progression.</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Laboratory Technician</w:t>
      </w:r>
      <w:r>
        <w:t xml:space="preserve"> </w:t>
      </w:r>
      <w:r>
        <w:t xml:space="preserve">plays a pivotal role in the healthcare and scientific landscape of</w:t>
      </w:r>
      <w:r>
        <w:t xml:space="preserve"> </w:t>
      </w:r>
      <w:r>
        <w:rPr>
          <w:bCs/>
          <w:b/>
        </w:rPr>
        <w:t xml:space="preserve">Canada Montreal</w:t>
      </w:r>
      <w:r>
        <w:t xml:space="preserve">. Through rigorous education, adherence to provincial regulations, and active participation in clinical and research settings, these professionals ensure the accuracy and reliability of diagnostic data. Their work supports not only individual patient care but also the broader public health infrastructure of Quebec. As Montreal continues to grow as a center for medical innovation, the demand for skilled laboratory technicians will remain high. Recognizing their contributions is essential for maintaining a robust, efficient, and compassionate healthcare system in one of Canada’s most significant urban centers. Future policies should focus on supporting career development and recognizing the critical value these technicians bring to</w:t>
      </w:r>
      <w:r>
        <w:t xml:space="preserve"> </w:t>
      </w:r>
      <w:r>
        <w:rPr>
          <w:bCs/>
          <w:b/>
        </w:rPr>
        <w:t xml:space="preserve">Canada Montreal</w:t>
      </w:r>
      <w:r>
        <w:t xml:space="preserve">, ensuring sustainable growth in the sector.</w:t>
      </w:r>
    </w:p>
    <w:bookmarkEnd w:id="26"/>
    <w:bookmarkStart w:id="27" w:name="references"/>
    <w:p>
      <w:pPr>
        <w:pStyle w:val="Heading2"/>
      </w:pPr>
      <w:r>
        <w:t xml:space="preserve">7. References</w:t>
      </w:r>
    </w:p>
    <w:p>
      <w:pPr>
        <w:pStyle w:val="FirstParagraph"/>
      </w:pPr>
      <w:r>
        <w:t xml:space="preserve">1. Canadian Association for Medical Laboratory Science (CAMLs). (2023). *Standards of Practice for Medical Laboratory Professionals*.</w:t>
      </w:r>
      <w:r>
        <w:t xml:space="preserve"> </w:t>
      </w:r>
      <w:r>
        <w:t xml:space="preserve">2. Gouvernement du Québec. (2024). *Act Respecting Health Services and Social Services*.</w:t>
      </w:r>
      <w:r>
        <w:t xml:space="preserve"> </w:t>
      </w:r>
      <w:r>
        <w:t xml:space="preserve">3. Institut National de Santé Publique du Québec. (2023). *Workforce Needs in Public Health Laboratories in Quebec*.</w:t>
      </w:r>
      <w:r>
        <w:t xml:space="preserve"> </w:t>
      </w:r>
      <w:r>
        <w:t xml:space="preserve">4. McGill University Health Centre Annual Report. (2023). *Laboratory Medicine Department Overview*.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Regulatory Landscape of the Laboratory Technician in Canada Montreal</dc:title>
  <dc:creator/>
  <dc:language>en</dc:language>
  <cp:keywords/>
  <dcterms:created xsi:type="dcterms:W3CDTF">2026-07-29T13:56:12Z</dcterms:created>
  <dcterms:modified xsi:type="dcterms:W3CDTF">2026-07-29T13:56:12Z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