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Canada</w:t>
      </w:r>
      <w:r>
        <w:t xml:space="preserve"> </w:t>
      </w:r>
      <w:r>
        <w:t xml:space="preserve">Vancouver</w:t>
      </w:r>
    </w:p>
    <w:bookmarkStart w:id="20" w:name="X3b7d1df2200282a9992ee707eb1ff44f8d0da99"/>
    <w:p>
      <w:pPr>
        <w:pStyle w:val="Heading1"/>
      </w:pPr>
      <w:r>
        <w:t xml:space="preserve">A Critical Analysis of the Laboratory Technician Profession in Canada Vancouver</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Health Sciences and Technical Vocational Training</w:t>
      </w:r>
    </w:p>
    <w:bookmarkEnd w:id="20"/>
    <w:bookmarkStart w:id="21" w:name="i.-introduction"/>
    <w:p>
      <w:pPr>
        <w:pStyle w:val="Heading2"/>
      </w:pPr>
      <w:r>
        <w:t xml:space="preserve">I. Introduction</w:t>
      </w:r>
    </w:p>
    <w:p>
      <w:pPr>
        <w:pStyle w:val="FirstParagraph"/>
      </w:pPr>
      <w:r>
        <w:t xml:space="preserve">In the rapidly evolving landscape of modern healthcare and scientific research, precision and accuracy are paramount. At the heart of this precision lies a critical professional role: the Laboratory Technician. This term paper explores the multifaceted responsibilities, educational requirements, regulatory frameworks, and economic significance of Laboratory Technicians within a specific geographic context: Canada Vancouver. As one of North America’s most dynamic urban centers situated in British Columbia, Canada Vancouver presents unique opportunities and challenges for technical professionals. The integration of advanced technological infrastructure with a robust healthcare system makes the role of the laboratory technician indispensable in this region.</w:t>
      </w:r>
    </w:p>
    <w:p>
      <w:pPr>
        <w:pStyle w:val="BodyText"/>
      </w:pPr>
      <w:r>
        <w:t xml:space="preserve">The primary objective of this paper is to dissect the profession through the lens of local industry standards, provincial regulations, and municipal health needs. By examining how Laboratory Technicians operate within Canada Vancouver’s ecosystem, we can better understand their contribution to public health outcomes, scientific innovation, and economic stability. This analysis will highlight why proficiency in laboratory techniques is not merely a technical skill but a civic duty that supports the broader societal fabric of Canada Vancouver.</w:t>
      </w:r>
    </w:p>
    <w:bookmarkEnd w:id="21"/>
    <w:bookmarkStart w:id="24" w:name="ii.-the-scope-of-responsibilities"/>
    <w:p>
      <w:pPr>
        <w:pStyle w:val="Heading2"/>
      </w:pPr>
      <w:r>
        <w:t xml:space="preserve">II. The Scope of Responsibilities</w:t>
      </w:r>
    </w:p>
    <w:bookmarkStart w:id="22" w:name="a.-clinical-diagnostics-and-patient-care"/>
    <w:p>
      <w:pPr>
        <w:pStyle w:val="Heading3"/>
      </w:pPr>
      <w:r>
        <w:t xml:space="preserve">A. Clinical Diagnostics and Patient Care</w:t>
      </w:r>
    </w:p>
    <w:p>
      <w:pPr>
        <w:pStyle w:val="FirstParagraph"/>
      </w:pPr>
      <w:r>
        <w:t xml:space="preserve">In the clinical sector, which dominates much of the employment landscape in Canada Vancouver, Laboratory Technicians serve as the backbone of diagnostic medicine. They are responsible for collecting biological samples, such as blood and urine, and performing complex analyses using sophisticated instrumentation. In a city with a growing population like Canada Vancouver, the volume of tests performed daily is immense. Technicians ensure that results are accurate enough to guide physicians in diagnosing diseases ranging from common infections to life-threatening cancers.</w:t>
      </w:r>
    </w:p>
    <w:p>
      <w:pPr>
        <w:pStyle w:val="BodyText"/>
      </w:pPr>
      <w:r>
        <w:t xml:space="preserve">The role requires meticulous attention to detail. A single error in sample labeling or analysis can lead to misdiagnosis, highlighting the high stakes involved. In Canada Vancouver’s busy hospital networks and private clinics, technicians often work under tight deadlines, balancing speed with the uncompromising need for accuracy. Their work directly influences patient treatment plans, making their contribution vital to the efficacy of the healthcare system.</w:t>
      </w:r>
    </w:p>
    <w:bookmarkEnd w:id="22"/>
    <w:bookmarkStart w:id="23" w:name="b.-environmental-and-industrial-testing"/>
    <w:p>
      <w:pPr>
        <w:pStyle w:val="Heading3"/>
      </w:pPr>
      <w:r>
        <w:t xml:space="preserve">B. Environmental and Industrial Testing</w:t>
      </w:r>
    </w:p>
    <w:p>
      <w:pPr>
        <w:pStyle w:val="FirstParagraph"/>
      </w:pPr>
      <w:r>
        <w:t xml:space="preserve">Beyond clinical settings, Laboratory Technicians play a crucial role in environmental monitoring and industrial quality control within Canada Vancouver. Given the region’s strong emphasis on sustainability and environmental protection, technicians are frequently employed by government agencies to test air, water, and soil samples for pollutants. They ensure compliance with British Columbia’s strict environmental regulations.</w:t>
      </w:r>
    </w:p>
    <w:p>
      <w:pPr>
        <w:pStyle w:val="BodyText"/>
      </w:pPr>
      <w:r>
        <w:t xml:space="preserve">Furthermore, Canada Vancouver is home to a burgeoning technology and biotechnology sector. Laboratory Technicians in this sphere work on quality assurance for pharmaceutical manufacturing and food safety. They utilize chromatography, spectrometry, and other analytical methods to verify the purity and consistency of products. This industrial application underscores the versatility of the profession, extending its impact from individual patient care to broader community health and economic integrity.</w:t>
      </w:r>
    </w:p>
    <w:bookmarkEnd w:id="23"/>
    <w:bookmarkEnd w:id="24"/>
    <w:bookmarkStart w:id="25" w:name="X59534aef0c5f6e01b9eb6d3d5079dde4231678b"/>
    <w:p>
      <w:pPr>
        <w:pStyle w:val="Heading2"/>
      </w:pPr>
      <w:r>
        <w:t xml:space="preserve">III. Educational Pathways and Certification in Canada Vancouver</w:t>
      </w:r>
    </w:p>
    <w:p>
      <w:pPr>
        <w:pStyle w:val="FirstParagraph"/>
      </w:pPr>
      <w:r>
        <w:t xml:space="preserve">To meet the rigorous demands of their role, aspiring Laboratory Technicians in Canada Vancouver must undergo specialized education. Most institutions within British Columbia, including community colleges such as Douglas College or Langara College located near Canada Vancouver, offer diploma programs in Medical Laboratory Technology or Clinical Molecular Biology.</w:t>
      </w:r>
    </w:p>
    <w:p>
      <w:pPr>
        <w:pStyle w:val="BodyText"/>
      </w:pPr>
      <w:r>
        <w:t xml:space="preserve">These programs typically span two to three years and combine theoretical coursework with extensive clinical practicum hours. The curriculum covers hematology, microbiology, biochemistry, immunohematology (blood banking), and histopathology. For those seeking further specialization in Canada Vancouver’s competitive market, undergraduate degrees in Medical Laboratory Science are increasingly becoming the standard.</w:t>
      </w:r>
    </w:p>
    <w:p>
      <w:pPr>
        <w:pStyle w:val="BodyText"/>
      </w:pPr>
      <w:r>
        <w:t xml:space="preserve">Furthermore professional certification is often required or highly preferred by employers. In British Columbia, while there is no single statutory licensing body for general lab techs as there is for nurses, many professionals pursue certification through the Canadian Society for Medical Laboratory Science (CSMLS). This certification validates competence and enhances employability within Canada Vancouver’s healthcare institutions. Continuous professional development is also encouraged to keep pace with rapid technological advancements in diagnostics.</w:t>
      </w:r>
    </w:p>
    <w:bookmarkEnd w:id="25"/>
    <w:bookmarkStart w:id="26" w:name="X952cb89180047b7a648b45969eaba595753ed7d"/>
    <w:p>
      <w:pPr>
        <w:pStyle w:val="Heading2"/>
      </w:pPr>
      <w:r>
        <w:t xml:space="preserve">IV. Regulatory and Ethical Considerations</w:t>
      </w:r>
    </w:p>
    <w:p>
      <w:pPr>
        <w:pStyle w:val="FirstParagraph"/>
      </w:pPr>
      <w:r>
        <w:t xml:space="preserve">The practice of a Laboratory Technician in Canada Vancouver is governed by strict ethical and regulatory standards. Privacy laws, particularly those concerning personal health information, are strictly enforced under the Personal Information Protection Act (PIPA) in BC and federal equivalents where applicable. Technicians must handle patient data with the utmost confidentiality.</w:t>
      </w:r>
    </w:p>
    <w:p>
      <w:pPr>
        <w:pStyle w:val="BodyText"/>
      </w:pPr>
      <w:r>
        <w:t xml:space="preserve">Safety protocols are equally critical. Working with hazardous biological agents requires adherence to guidelines set by WorkSafeBC and occupational health standards. In Canada Vancouver, where laboratories may handle novel pathogens or chemical substances, risk assessment and mitigation strategies are integral parts of daily operations. Ethical conduct also involves maintaining objectivity in reporting results, resisting any pressure to alter data for non-scientific reasons.</w:t>
      </w:r>
    </w:p>
    <w:bookmarkEnd w:id="26"/>
    <w:bookmarkStart w:id="27" w:name="v.-economic-and-social-impact"/>
    <w:p>
      <w:pPr>
        <w:pStyle w:val="Heading2"/>
      </w:pPr>
      <w:r>
        <w:t xml:space="preserve">V. Economic and Social Impact</w:t>
      </w:r>
    </w:p>
    <w:p>
      <w:pPr>
        <w:pStyle w:val="FirstParagraph"/>
      </w:pPr>
      <w:r>
        <w:t xml:space="preserve">The economic contribution of Laboratory Technicians in Canada Vancouver extends beyond individual salaries. They enable the efficient operation of hospitals, reducing length-of-stay for patients through timely diagnostics. This efficiency alleviates pressure on the provincial healthcare budget managed by Health Authorities in BC.</w:t>
      </w:r>
    </w:p>
    <w:p>
      <w:pPr>
        <w:pStyle w:val="BodyText"/>
      </w:pPr>
      <w:r>
        <w:t xml:space="preserve">Moreover, as Canada Vancouver continues to attract research and development firms, the presence of skilled Laboratory Technicians supports innovation ecosystems. They facilitate clinical trials and product development, attracting investment to the region. The profession thus acts as a catalyst for both healthcare delivery and economic growth.</w:t>
      </w:r>
    </w:p>
    <w:bookmarkEnd w:id="27"/>
    <w:bookmarkStart w:id="28" w:name="vi.-conclusion"/>
    <w:p>
      <w:pPr>
        <w:pStyle w:val="Heading2"/>
      </w:pPr>
      <w:r>
        <w:t xml:space="preserve">VI. Conclusion</w:t>
      </w:r>
    </w:p>
    <w:p>
      <w:pPr>
        <w:pStyle w:val="FirstParagraph"/>
      </w:pPr>
      <w:r>
        <w:t xml:space="preserve">In conclusion, the Laboratory Technician is an essential pillar of the scientific and medical infrastructure in Canada Vancouver. Through their precise execution of diagnostic tests, environmental monitoring, and quality control measures, they protect public health and support industrial advancement. The educational pathways available in British Columbia ensure that professionals are well-equipped to handle modern challenges.</w:t>
      </w:r>
    </w:p>
    <w:p>
      <w:pPr>
        <w:pStyle w:val="BodyText"/>
      </w:pPr>
      <w:r>
        <w:t xml:space="preserve">As the healthcare needs of Canada Vancouver’s diverse population continue to grow, the demand for skilled Laboratory Technicians will rise. Their work remains invisible to the public eye yet fundamental to every medical decision made in hospitals and clinics across the city. Recognizing and supporting this profession is crucial for maintaining a healthy, prosperous, and scientifically advanced community in Canada Vancouver.</w:t>
      </w:r>
    </w:p>
    <w:bookmarkEnd w:id="28"/>
    <w:bookmarkStart w:id="29" w:name="vii.-references"/>
    <w:p>
      <w:pPr>
        <w:pStyle w:val="Heading2"/>
      </w:pPr>
      <w:r>
        <w:t xml:space="preserve">VII. References</w:t>
      </w:r>
    </w:p>
    <w:p>
      <w:pPr>
        <w:pStyle w:val="FirstParagraph"/>
      </w:pPr>
      <w:r>
        <w:rPr>
          <w:iCs/>
          <w:i/>
        </w:rPr>
        <w:t xml:space="preserve">Note: The following are representative sources relevant to the topic.</w:t>
      </w:r>
    </w:p>
    <w:p>
      <w:pPr>
        <w:numPr>
          <w:ilvl w:val="0"/>
          <w:numId w:val="1001"/>
        </w:numPr>
        <w:pStyle w:val="Compact"/>
      </w:pPr>
      <w:r>
        <w:t xml:space="preserve">- Canadian Society for Medical Laboratory Science (CSMLS). (2023). *Standards of Practice and Education Requirements.*</w:t>
      </w:r>
    </w:p>
    <w:p>
      <w:pPr>
        <w:numPr>
          <w:ilvl w:val="0"/>
          <w:numId w:val="1001"/>
        </w:numPr>
        <w:pStyle w:val="Compact"/>
      </w:pPr>
      <w:r>
        <w:t xml:space="preserve">- Health Authority, Vancouver Coastal Health. (2022). *Annual Report on Diagnostic Services Efficiency.*</w:t>
      </w:r>
    </w:p>
    <w:p>
      <w:pPr>
        <w:numPr>
          <w:ilvl w:val="0"/>
          <w:numId w:val="1001"/>
        </w:numPr>
        <w:pStyle w:val="Compact"/>
      </w:pPr>
      <w:r>
        <w:t xml:space="preserve">- Government of British Columbia. (n.d.). *Laboratory Medicine Training Programs in BC Colleges and Universities.</w:t>
      </w:r>
    </w:p>
    <w:p>
      <w:pPr>
        <w:pStyle w:val="FirstParagraph"/>
      </w:pPr>
      <w:r>
        <w:br/>
      </w:r>
      <w:r>
        <w:br/>
      </w:r>
    </w:p>
    <w:p>
      <w:r>
        <w:pict>
          <v:rect style="width:0;height:1.5pt" o:hralign="center" o:hrstd="t" o:hr="t"/>
        </w:pict>
      </w:r>
    </w:p>
    <w:p>
      <w:pPr>
        <w:pStyle w:val="FirstParagraph"/>
      </w:pPr>
      <w:r>
        <w:rPr>
          <w:iCs/>
          <w:i/>
        </w:rPr>
        <w:t xml:space="preserve">This document is formatted as a Term Paper focusing on the Laboratory Technician profession in Canada Vancouver.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Canada Vancouver</dc:title>
  <dc:creator/>
  <dc:language>en</dc:language>
  <cp:keywords/>
  <dcterms:created xsi:type="dcterms:W3CDTF">2026-07-29T07:39:30Z</dcterms:created>
  <dcterms:modified xsi:type="dcterms:W3CDTF">2026-07-29T07:39:30Z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