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Egypt</w:t>
      </w:r>
      <w:r>
        <w:t xml:space="preserve"> </w:t>
      </w:r>
      <w:r>
        <w:t xml:space="preserve">Cairo</w:t>
      </w:r>
    </w:p>
    <w:bookmarkStart w:id="20" w:name="term-paper"/>
    <w:p>
      <w:pPr>
        <w:pStyle w:val="Heading1"/>
      </w:pPr>
      <w:r>
        <w:rPr>
          <w:bCs/>
          <w:b/>
        </w:rPr>
        <w:t xml:space="preserve">Term Paper</w:t>
      </w:r>
    </w:p>
    <w:p>
      <w:pPr>
        <w:pStyle w:val="FirstParagraph"/>
      </w:pPr>
      <w:r>
        <w:rPr>
          <w:bCs/>
          <w:b/>
        </w:rPr>
        <w:t xml:space="preserve">Title:</w:t>
      </w:r>
      <w:r>
        <w:t xml:space="preserve">The Critical Role of the Laboratory Technician in the Healthcare Infrastructure of Egypt Cairo</w:t>
      </w:r>
      <w:r>
        <w:br/>
      </w:r>
      <w:r>
        <w:br/>
      </w:r>
      <w:r>
        <w:rPr>
          <w:iCs/>
          <w:i/>
        </w:rPr>
        <w:t xml:space="preserve">A Comprehensive Analysis of Professional Standards, Clinical Impact, and Future Developments</w:t>
      </w:r>
    </w:p>
    <w:bookmarkEnd w:id="20"/>
    <w:bookmarkStart w:id="21" w:name="i.-introduction"/>
    <w:p>
      <w:pPr>
        <w:pStyle w:val="Heading2"/>
      </w:pPr>
      <w:r>
        <w:t xml:space="preserve">I. Introduction</w:t>
      </w:r>
    </w:p>
    <w:p>
      <w:pPr>
        <w:pStyle w:val="FirstParagraph"/>
      </w:pPr>
      <w:r>
        <w:t xml:space="preserve">In the rapidly evolving landscape of modern medicine, precision and accuracy are paramount. Central to achieving these standards is the professional who operates within the controlled environment of diagnostic facilities: the Laboratory Technician. This</w:t>
      </w:r>
      <w:r>
        <w:t xml:space="preserve"> </w:t>
      </w:r>
      <w:r>
        <w:rPr>
          <w:bCs/>
          <w:b/>
        </w:rPr>
        <w:t xml:space="preserve">Term Paper</w:t>
      </w:r>
      <w:r>
        <w:t xml:space="preserve"> </w:t>
      </w:r>
      <w:r>
        <w:t xml:space="preserve">aims to explore the multifaceted role of this profession, specifically focusing on its application and significance in</w:t>
      </w:r>
      <w:r>
        <w:t xml:space="preserve"> </w:t>
      </w:r>
      <w:r>
        <w:rPr>
          <w:bCs/>
          <w:b/>
        </w:rPr>
        <w:t xml:space="preserve">Egypt Cairo</w:t>
      </w:r>
      <w:r>
        <w:t xml:space="preserve">. As one of Africa's largest metropolitan hubs and a historical center for medical innovation, Egypt Cairo presents a unique ecosystem where traditional practices meet cutting-edge technology. The Laboratory Technician serves as the backbone of this system, ensuring that diagnostic data—often described as the lifeblood of clinical decision-making—is accurate, reliable, and timely.</w:t>
      </w:r>
    </w:p>
    <w:p>
      <w:pPr>
        <w:pStyle w:val="BodyText"/>
      </w:pPr>
      <w:r>
        <w:t xml:space="preserve">The importance of this role cannot be overstated. Whether in public hospitals affiliated with Cairo University or private diagnostic centers along the Nile, the quality of healthcare delivered is directly dependent on the competency of laboratory staff. This paper will examine the educational pathways required to become a qualified Laboratory Technician in</w:t>
      </w:r>
      <w:r>
        <w:t xml:space="preserve"> </w:t>
      </w:r>
      <w:r>
        <w:rPr>
          <w:bCs/>
          <w:b/>
        </w:rPr>
        <w:t xml:space="preserve">Egypt Cairo</w:t>
      </w:r>
      <w:r>
        <w:t xml:space="preserve">, analyze their impact on public health initiatives such as diabetes and hepatitis management, and discuss the technological challenges facing the profession in this specific geographic context.</w:t>
      </w:r>
    </w:p>
    <w:bookmarkEnd w:id="21"/>
    <w:bookmarkStart w:id="22" w:name="Xb9ce91bfd892da0237747781cbf96c93739cc1e"/>
    <w:p>
      <w:pPr>
        <w:pStyle w:val="Heading2"/>
      </w:pPr>
      <w:r>
        <w:t xml:space="preserve">II. Educational Pathways and Professional Standards</w:t>
      </w:r>
    </w:p>
    <w:p>
      <w:pPr>
        <w:pStyle w:val="FirstParagraph"/>
      </w:pPr>
      <w:r>
        <w:t xml:space="preserve">Becoming a certified Laboratory Technician is a rigorous process that requires extensive theoretical knowledge and practical skills. In</w:t>
      </w:r>
      <w:r>
        <w:t xml:space="preserve"> </w:t>
      </w:r>
      <w:r>
        <w:rPr>
          <w:bCs/>
          <w:b/>
        </w:rPr>
        <w:t xml:space="preserve">Egypt Cairo</w:t>
      </w:r>
      <w:r>
        <w:t xml:space="preserve">, aspiring technicians typically pursue degrees through accredited institutions such as the Faculty of Science, the Faculty of Applied Arts (Department of Medical Laboratories), or specialized technical institutes affiliated with Ministry of Higher Education standards. The curriculum is comprehensive, covering hematology, clinical chemistry, microbiology, immunology, and molecular biology.</w:t>
      </w:r>
    </w:p>
    <w:p>
      <w:pPr>
        <w:pStyle w:val="BodyText"/>
      </w:pPr>
      <w:r>
        <w:t xml:space="preserve">However, academic knowledge alone is insufficient. The practical component of the education in</w:t>
      </w:r>
      <w:r>
        <w:t xml:space="preserve"> </w:t>
      </w:r>
      <w:r>
        <w:rPr>
          <w:bCs/>
          <w:b/>
        </w:rPr>
        <w:t xml:space="preserve">Egypt Cairo</w:t>
      </w:r>
      <w:r>
        <w:t xml:space="preserve"> </w:t>
      </w:r>
      <w:r>
        <w:t xml:space="preserve">involves rigorous internships at major hospitals like Kasr Al Ainy Hospital or Al-Demerdash Hospital. These experiences are crucial for developing the manual dexterity and situational awareness required to handle sensitive samples safely. The term "Laboratory Technician" implies not just an operator of machinery, but a scientist who understands the physiological implications of test results. In</w:t>
      </w:r>
      <w:r>
        <w:t xml:space="preserve"> </w:t>
      </w:r>
      <w:r>
        <w:rPr>
          <w:bCs/>
          <w:b/>
        </w:rPr>
        <w:t xml:space="preserve">Egypt Cairo</w:t>
      </w:r>
      <w:r>
        <w:t xml:space="preserve">, professional bodies such as the Egyptian Syndicate of Laboratory Workers play a vital role in enforcing ethical standards and continuing education, ensuring that technicians remain updated with international best practices.</w:t>
      </w:r>
    </w:p>
    <w:bookmarkEnd w:id="22"/>
    <w:bookmarkStart w:id="23" w:name="X09d816de3695cab74640567ad1d1aea51af9345"/>
    <w:p>
      <w:pPr>
        <w:pStyle w:val="Heading2"/>
      </w:pPr>
      <w:r>
        <w:t xml:space="preserve">III. The Role in Public Health: A Case Study from Egypt Cairo</w:t>
      </w:r>
    </w:p>
    <w:p>
      <w:pPr>
        <w:pStyle w:val="FirstParagraph"/>
      </w:pPr>
      <w:r>
        <w:t xml:space="preserve">The impact of the Laboratory Technician extends far beyond individual patient care; it is a cornerstone of public health infrastructure. In</w:t>
      </w:r>
      <w:r>
        <w:t xml:space="preserve"> </w:t>
      </w:r>
      <w:r>
        <w:rPr>
          <w:bCs/>
          <w:b/>
        </w:rPr>
        <w:t xml:space="preserve">Egypt Cairo</w:t>
      </w:r>
      <w:r>
        <w:t xml:space="preserve">, where population density is high, infectious and chronic diseases pose significant challenges. Hepatitis C (HCV) has been a major public health concern in Egypt for decades, though recent national campaigns have made strides in reducing prevalence. The success of screening programs relies entirely on the efficiency of Laboratory Technicians performing serological tests and PCR assays.</w:t>
      </w:r>
    </w:p>
    <w:p>
      <w:pPr>
        <w:pStyle w:val="BodyText"/>
      </w:pPr>
      <w:r>
        <w:t xml:space="preserve">Similarly, the rising incidence of diabetes mellitus in</w:t>
      </w:r>
      <w:r>
        <w:t xml:space="preserve"> </w:t>
      </w:r>
      <w:r>
        <w:rPr>
          <w:bCs/>
          <w:b/>
        </w:rPr>
        <w:t xml:space="preserve">Egypt Cairo</w:t>
      </w:r>
      <w:r>
        <w:t xml:space="preserve">, driven by lifestyle changes and urbanization, necessitates constant monitoring of blood glucose levels, HbA1c, and lipid profiles. Laboratory Technicians are responsible for calibrating analyzers, quality controlling reagents, and interpreting anomalous results that could indicate equipment failure or pre-analytical errors. A single error in processing these samples can lead to misdiagnosis and inappropriate treatment plans. Therefore, the precision of the Laboratory Technician in</w:t>
      </w:r>
      <w:r>
        <w:t xml:space="preserve"> </w:t>
      </w:r>
      <w:r>
        <w:rPr>
          <w:bCs/>
          <w:b/>
        </w:rPr>
        <w:t xml:space="preserve">Egypt Cairo</w:t>
      </w:r>
      <w:r>
        <w:t xml:space="preserve"> </w:t>
      </w:r>
      <w:r>
        <w:t xml:space="preserve">directly correlates with the efficacy of national health strategies aimed at reducing morbidity and mortality rates associated with non-communicable diseases.</w:t>
      </w:r>
    </w:p>
    <w:bookmarkEnd w:id="23"/>
    <w:bookmarkStart w:id="24" w:name="X79085a40c0022e2aac21650709c583ff7782d30"/>
    <w:p>
      <w:pPr>
        <w:pStyle w:val="Heading2"/>
      </w:pPr>
      <w:r>
        <w:t xml:space="preserve">IV. Technological Integration and Automation</w:t>
      </w:r>
    </w:p>
    <w:p>
      <w:pPr>
        <w:pStyle w:val="FirstParagraph"/>
      </w:pPr>
      <w:r>
        <w:t xml:space="preserve">The landscape of laboratory medicine is undergoing a digital revolution, and</w:t>
      </w:r>
      <w:r>
        <w:t xml:space="preserve"> </w:t>
      </w:r>
      <w:r>
        <w:rPr>
          <w:bCs/>
          <w:b/>
        </w:rPr>
        <w:t xml:space="preserve">Egypt Cairo</w:t>
      </w:r>
      <w:r>
        <w:t xml:space="preserve"> </w:t>
      </w:r>
      <w:r>
        <w:t xml:space="preserve">is no exception. The adoption of fully automated hematology analyzers, immunoassay systems, and Laboratory Information Management Systems (LIMS) has transformed the workflow. For the modern Laboratory Technician in</w:t>
      </w:r>
      <w:r>
        <w:t xml:space="preserve"> </w:t>
      </w:r>
      <w:r>
        <w:rPr>
          <w:bCs/>
          <w:b/>
        </w:rPr>
        <w:t xml:space="preserve">Egypt Cairo</w:t>
      </w:r>
      <w:r>
        <w:t xml:space="preserve">, proficiency extends beyond pipetting to include software management, data interpretation, and troubleshooting complex electronic systems.</w:t>
      </w:r>
    </w:p>
    <w:p>
      <w:pPr>
        <w:pStyle w:val="BodyText"/>
      </w:pPr>
      <w:r>
        <w:t xml:space="preserve">This technological shift presents both opportunities and challenges. On one hand, automation increases throughput and reduces human error, allowing technicians to manage higher patient loads efficiently. On the other hand, it requires continuous upskilling. In</w:t>
      </w:r>
      <w:r>
        <w:t xml:space="preserve"> </w:t>
      </w:r>
      <w:r>
        <w:rPr>
          <w:bCs/>
          <w:b/>
        </w:rPr>
        <w:t xml:space="preserve">Egypt Cairo</w:t>
      </w:r>
      <w:r>
        <w:t xml:space="preserve">, where access to premium reagents can sometimes be constrained by economic fluctuations or supply chain issues, the technician’s ability to maintain equipment integrity and validate results manually when necessary is a critical skill set. The integration of Artificial Intelligence (AI) in diagnostic pathology is also beginning to influence the role, positioning the Laboratory Technician as a supervisor of AI-driven diagnostics rather than just a manual operator.</w:t>
      </w:r>
    </w:p>
    <w:bookmarkEnd w:id="24"/>
    <w:bookmarkStart w:id="25" w:name="v.-challenges-and-future-outlook"/>
    <w:p>
      <w:pPr>
        <w:pStyle w:val="Heading2"/>
      </w:pPr>
      <w:r>
        <w:t xml:space="preserve">V. Challenges and Future Outlook</w:t>
      </w:r>
    </w:p>
    <w:p>
      <w:pPr>
        <w:pStyle w:val="FirstParagraph"/>
      </w:pPr>
      <w:r>
        <w:t xml:space="preserve">Despite advancements, Laboratory Technicians in</w:t>
      </w:r>
      <w:r>
        <w:t xml:space="preserve"> </w:t>
      </w:r>
      <w:r>
        <w:rPr>
          <w:bCs/>
          <w:b/>
        </w:rPr>
        <w:t xml:space="preserve">Egypt Cairo</w:t>
      </w:r>
      <w:r>
        <w:t xml:space="preserve"> </w:t>
      </w:r>
      <w:r>
        <w:t xml:space="preserve">face significant challenges. These include high patient volumes, resource constraints in public sector facilities, and the psychological pressure associated with diagnostic accountability. Furthermore, there is a growing need for standardization across different laboratories in the region to ensure that results are comparable regardless of where a patient is tested within</w:t>
      </w:r>
      <w:r>
        <w:t xml:space="preserve"> </w:t>
      </w:r>
      <w:r>
        <w:rPr>
          <w:bCs/>
          <w:b/>
        </w:rPr>
        <w:t xml:space="preserve">Egypt Cairo</w:t>
      </w:r>
      <w:r>
        <w:t xml:space="preserve">.</w:t>
      </w:r>
    </w:p>
    <w:p>
      <w:pPr>
        <w:pStyle w:val="BodyText"/>
      </w:pPr>
      <w:r>
        <w:t xml:space="preserve">Looking forward, the profession is moving towards greater specialization. Sub-specialties such as molecular diagnostics and genetic testing are gaining prominence. For students and professionals engaging with this</w:t>
      </w:r>
      <w:r>
        <w:t xml:space="preserve"> </w:t>
      </w:r>
      <w:r>
        <w:rPr>
          <w:bCs/>
          <w:b/>
        </w:rPr>
        <w:t xml:space="preserve">Term Paper</w:t>
      </w:r>
      <w:r>
        <w:t xml:space="preserve">, it is evident that the future of laboratory medicine in</w:t>
      </w:r>
      <w:r>
        <w:t xml:space="preserve"> </w:t>
      </w:r>
      <w:r>
        <w:rPr>
          <w:bCs/>
          <w:b/>
        </w:rPr>
        <w:t xml:space="preserve">Egypt Cairo</w:t>
      </w:r>
      <w:r>
        <w:t xml:space="preserve"> </w:t>
      </w:r>
      <w:r>
        <w:t xml:space="preserve">lies in hybrid competencies: combining traditional scientific rigor with digital literacy and soft skills for effective communication with clinicians. Educational reforms must reflect this by emphasizing critical thinking and problem-solving alongside technical proficiency.</w:t>
      </w:r>
    </w:p>
    <w:bookmarkEnd w:id="25"/>
    <w:bookmarkStart w:id="26" w:name="vi.-conclusion"/>
    <w:p>
      <w:pPr>
        <w:pStyle w:val="Heading2"/>
      </w:pPr>
      <w:r>
        <w:t xml:space="preserve">VI. Conclusion</w:t>
      </w:r>
    </w:p>
    <w:p>
      <w:pPr>
        <w:pStyle w:val="FirstParagraph"/>
      </w:pPr>
      <w:r>
        <w:t xml:space="preserve">In conclusion, the Laboratory Technician is an indispensable asset to the healthcare system in</w:t>
      </w:r>
      <w:r>
        <w:t xml:space="preserve"> </w:t>
      </w:r>
      <w:r>
        <w:rPr>
          <w:bCs/>
          <w:b/>
        </w:rPr>
        <w:t xml:space="preserve">Egypt Cairo</w:t>
      </w:r>
      <w:r>
        <w:t xml:space="preserve">. Through rigorous training and continuous professional development, these professionals ensure that diagnostic data remains accurate and reliable. Their role has evolved from simple sample processing to complex data analysis and quality control management. As</w:t>
      </w:r>
      <w:r>
        <w:t xml:space="preserve"> </w:t>
      </w:r>
      <w:r>
        <w:rPr>
          <w:bCs/>
          <w:b/>
        </w:rPr>
        <w:t xml:space="preserve">Egypt Cairo</w:t>
      </w:r>
      <w:r>
        <w:t xml:space="preserve"> </w:t>
      </w:r>
      <w:r>
        <w:t xml:space="preserve">continues to modernize its healthcare infrastructure, the value of skilled Laboratory Technicians will only increase. This</w:t>
      </w:r>
      <w:r>
        <w:t xml:space="preserve"> </w:t>
      </w:r>
      <w:r>
        <w:rPr>
          <w:bCs/>
          <w:b/>
        </w:rPr>
        <w:t xml:space="preserve">Term Paper</w:t>
      </w:r>
      <w:r>
        <w:t xml:space="preserve"> </w:t>
      </w:r>
      <w:r>
        <w:t xml:space="preserve">underscores the necessity of supporting these professionals through better working conditions, advanced training opportunities, and technological investment. By empowering Laboratory Technicians,</w:t>
      </w:r>
      <w:r>
        <w:t xml:space="preserve"> </w:t>
      </w:r>
      <w:r>
        <w:rPr>
          <w:bCs/>
          <w:b/>
        </w:rPr>
        <w:t xml:space="preserve">Egypt Cairo</w:t>
      </w:r>
      <w:r>
        <w:t xml:space="preserve"> </w:t>
      </w:r>
      <w:r>
        <w:t xml:space="preserve">not only enhances individual patient outcomes but also strengthens its overall public health resilience.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Laboratory Technician in Egypt Cairo</dc:title>
  <dc:creator/>
  <dc:language>en</dc:language>
  <cp:keywords/>
  <dcterms:created xsi:type="dcterms:W3CDTF">2026-07-29T17:54:29Z</dcterms:created>
  <dcterms:modified xsi:type="dcterms:W3CDTF">2026-07-29T17:54:29Z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