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cbdb1f9c1ee4880acba050cae8a5638a40c2a27"/>
    <w:p>
      <w:pPr>
        <w:pStyle w:val="Heading1"/>
      </w:pPr>
      <w:r>
        <w:t xml:space="preserve">The Role and Importance of Laboratory Technicians in Munich, Germany</w:t>
      </w:r>
    </w:p>
    <w:p>
      <w:pPr>
        <w:pStyle w:val="FirstParagraph"/>
      </w:pPr>
      <w:r>
        <w:rPr>
          <w:bCs/>
          <w:b/>
        </w:rPr>
        <w:t xml:space="preserve">A Comprehensive Analysis of Technical Skills, Regulatory Compliance, and Career Opportunities</w:t>
      </w:r>
    </w:p>
    <w:bookmarkEnd w:id="20"/>
    <w:bookmarkStart w:id="21" w:name="introduction"/>
    <w:p>
      <w:pPr>
        <w:pStyle w:val="Heading2"/>
      </w:pPr>
      <w:r>
        <w:t xml:space="preserve">1. Introduction</w:t>
      </w:r>
    </w:p>
    <w:p>
      <w:pPr>
        <w:pStyle w:val="FirstParagraph"/>
      </w:pPr>
      <w:r>
        <w:t xml:space="preserve">The field of laboratory science is a critical component of modern healthcare, pharmaceutical innovation, and industrial quality assurance. In the bustling economic hub of Munich (München), Germany—the capital city of Bavaria—laboratory technicians play an indispensable role in maintaining high standards in diagnostics, clinical research, and industrial manufacturing. This Term Paper provides an exhaustive examination of the responsibilities, required competencies for a Laboratory Technician within this specific region, and the unique advantages that Germany Munich offers to professionals seeking to establish or advance their careers.</w:t>
      </w:r>
    </w:p>
    <w:bookmarkEnd w:id="21"/>
    <w:bookmarkStart w:id="25" w:name="responsibilities"/>
    <w:bookmarkStart w:id="24" w:name="X7a5224334bdf10de645feff6ebd490826a17ae5"/>
    <w:p>
      <w:pPr>
        <w:pStyle w:val="Heading2"/>
      </w:pPr>
      <w:r>
        <w:t xml:space="preserve">2. Core Responsibilities of a Laboratory Technician</w:t>
      </w:r>
    </w:p>
    <w:p>
      <w:pPr>
        <w:pStyle w:val="FirstParagraph"/>
      </w:pPr>
      <w:r>
        <w:t xml:space="preserve">A Laboratory Technician in the healthcare and pharmaceutical sectors is responsible for conducting a variety of tests on biological samples, chemical compounds, and tissue specimens. In Germany Munich, where major research hospitals like Klinikum rechts der Isar (Technical University of Munich) are located alongside private diagnostic centers such as the Dr. Horst Schmidt Kliniken group branches or independent labs in Schwabing and Sendling, these duties are highly specialized.</w:t>
      </w:r>
    </w:p>
    <w:bookmarkStart w:id="22" w:name="clinical-laboratory-operations"/>
    <w:p>
      <w:pPr>
        <w:pStyle w:val="Heading3"/>
      </w:pPr>
      <w:r>
        <w:t xml:space="preserve">Clinical Laboratory Operations</w:t>
      </w:r>
    </w:p>
    <w:p>
      <w:pPr>
        <w:pStyle w:val="FirstParagraph"/>
      </w:pPr>
      <w:r>
        <w:t xml:space="preserve">In clinical settings across Munich, laboratory technicians (often referred to as *Laborant* or *Medizinischer Laboratoriumstechniker*) perform hematology tests, microbiological cultures, and blood chemistry analyses. They must maintain strict adherence to protocols established by German regulatory bodies such as the Robert Koch Institute (RKI) and follow international quality standards like ISO 15189.</w:t>
      </w:r>
    </w:p>
    <w:bookmarkEnd w:id="22"/>
    <w:bookmarkStart w:id="23" w:name="industrial-laboratory-operations"/>
    <w:p>
      <w:pPr>
        <w:pStyle w:val="Heading3"/>
      </w:pPr>
      <w:r>
        <w:t xml:space="preserve">Industrial Laboratory Operations</w:t>
      </w:r>
    </w:p>
    <w:p>
      <w:pPr>
        <w:pStyle w:val="FirstParagraph"/>
      </w:pPr>
      <w:r>
        <w:t xml:space="preserve">Beyond healthcare, Munich is a global hub for technology, automotive engineering (e.g., BMW headquarters), and biotechnology. Here, laboratory technicians analyze materials for durability and chemical composition. Their work ensures that products manufactured in Bavaria meet the rigorous standards expected by the European Union market.</w:t>
      </w:r>
    </w:p>
    <w:bookmarkEnd w:id="23"/>
    <w:bookmarkEnd w:id="24"/>
    <w:bookmarkEnd w:id="25"/>
    <w:bookmarkStart w:id="29" w:name="education"/>
    <w:bookmarkStart w:id="28" w:name="educational-and-professional-pathways"/>
    <w:p>
      <w:pPr>
        <w:pStyle w:val="Heading2"/>
      </w:pPr>
      <w:r>
        <w:t xml:space="preserve">3. Educational and Professional Pathways</w:t>
      </w:r>
    </w:p>
    <w:p>
      <w:pPr>
        <w:pStyle w:val="FirstParagraph"/>
      </w:pPr>
      <w:r>
        <w:t xml:space="preserve">The path to becoming a qualified Laboratory Technician in Germany Munich involves formal education, vocational training (*Ausbildung*), or university-level study, depending on the complexity of the role.</w:t>
      </w:r>
    </w:p>
    <w:bookmarkStart w:id="26" w:name="vocational-training-ausbildung"/>
    <w:p>
      <w:pPr>
        <w:pStyle w:val="Heading3"/>
      </w:pPr>
      <w:r>
        <w:t xml:space="preserve">Vocational Training (Ausbildung)</w:t>
      </w:r>
    </w:p>
    <w:p>
      <w:pPr>
        <w:pStyle w:val="FirstParagraph"/>
      </w:pPr>
      <w:r>
        <w:t xml:space="preserve">The most common route for entering this field is through a dual vocational training program. Institutions across Bavaria offer three-year programs that combine classroom learning with practical experience in laboratories located throughout the region. This *Gesetzlich anerkannter Medizinischer Laboratoriumstechniker* certification is widely recognized and highly valued in the Munich job market.</w:t>
      </w:r>
    </w:p>
    <w:bookmarkEnd w:id="26"/>
    <w:bookmarkStart w:id="27" w:name="academic-routes"/>
    <w:p>
      <w:pPr>
        <w:pStyle w:val="Heading3"/>
      </w:pPr>
      <w:r>
        <w:t xml:space="preserve">Academic Routes</w:t>
      </w:r>
    </w:p>
    <w:p>
      <w:pPr>
        <w:pStyle w:val="FirstParagraph"/>
      </w:pPr>
      <w:r>
        <w:t xml:space="preserve">Institutions of higher education, such as LMU Munich (Ludwig-Maximilians-Universität) and the Technical University of Munich (TU München), offer Bachelor's and Master's degrees in laboratory medicine or medical technology. Graduates often pursue roles that require advanced analytical skills and management capabilities.</w:t>
      </w:r>
    </w:p>
    <w:bookmarkEnd w:id="27"/>
    <w:bookmarkEnd w:id="28"/>
    <w:bookmarkEnd w:id="29"/>
    <w:bookmarkStart w:id="31" w:name="regulations"/>
    <w:bookmarkStart w:id="30" w:name="Xd576525c8fe0799d092360149b121ec99a019fa"/>
    <w:p>
      <w:pPr>
        <w:pStyle w:val="Heading2"/>
      </w:pPr>
      <w:r>
        <w:t xml:space="preserve">4. Navigating the German Regulatory Landscape</w:t>
      </w:r>
    </w:p>
    <w:p>
      <w:pPr>
        <w:pStyle w:val="FirstParagraph"/>
      </w:pPr>
      <w:r>
        <w:t xml:space="preserve">A critical aspect for any laboratory technician working in Germany Munich is understanding the extensive regulatory environment. Compliance with German medical device laws and safety regulations is non-negotiable.</w:t>
      </w:r>
    </w:p>
    <w:p>
      <w:pPr>
        <w:numPr>
          <w:ilvl w:val="0"/>
          <w:numId w:val="1001"/>
        </w:numPr>
        <w:pStyle w:val="Compact"/>
      </w:pPr>
      <w:r>
        <w:rPr>
          <w:bCs/>
          <w:b/>
        </w:rPr>
        <w:t xml:space="preserve">Data Privacy:</w:t>
      </w:r>
      <w:r>
        <w:t xml:space="preserve"> </w:t>
      </w:r>
      <w:r>
        <w:t xml:space="preserve">Adhering to GDPR (General Data Protection Regulation) and local Bavarian health data protection laws when handling patient information.</w:t>
      </w:r>
    </w:p>
    <w:p>
      <w:pPr>
        <w:numPr>
          <w:ilvl w:val="0"/>
          <w:numId w:val="1001"/>
        </w:numPr>
        <w:pStyle w:val="Compact"/>
      </w:pPr>
      <w:r>
        <w:rPr>
          <w:bCs/>
          <w:b/>
        </w:rPr>
        <w:t xml:space="preserve">Safety Standards:</w:t>
      </w:r>
      <w:r>
        <w:t xml:space="preserve"> </w:t>
      </w:r>
      <w:r>
        <w:t xml:space="preserve">Strict adherence to workplace safety guidelines (*Arbeitsschutz*), which includes the proper handling of hazardous materials and biohazards in laboratory environments.</w:t>
      </w:r>
    </w:p>
    <w:p>
      <w:pPr>
        <w:numPr>
          <w:ilvl w:val="0"/>
          <w:numId w:val="1001"/>
        </w:numPr>
        <w:pStyle w:val="Compact"/>
      </w:pPr>
      <w:r>
        <w:rPr>
          <w:bCs/>
          <w:b/>
        </w:rPr>
        <w:t xml:space="preserve">Licensure:</w:t>
      </w:r>
      <w:r>
        <w:t xml:space="preserve"> </w:t>
      </w:r>
      <w:r>
        <w:t xml:space="preserve">For certain advanced roles, practitioners must be licensed by local health authorities. Continuous professional development is encouraged and often required to keep skills up-to-date with rapid technological advancements in diagnostics.</w:t>
      </w:r>
    </w:p>
    <w:bookmarkEnd w:id="30"/>
    <w:bookmarkEnd w:id="31"/>
    <w:bookmarkStart w:id="37" w:name="munich-advantages"/>
    <w:bookmarkStart w:id="36" w:name="the-munich-advantage-why-germany-munich"/>
    <w:p>
      <w:pPr>
        <w:pStyle w:val="Heading2"/>
      </w:pPr>
      <w:r>
        <w:t xml:space="preserve">5. The Munich Advantage: Why Germany Munich?</w:t>
      </w:r>
    </w:p>
    <w:p>
      <w:pPr>
        <w:pStyle w:val="FirstParagraph"/>
      </w:pPr>
      <w:r>
        <w:t xml:space="preserve">Munich stands out as an exceptional city for laboratory technicians due to several factors:</w:t>
      </w:r>
    </w:p>
    <w:bookmarkStart w:id="32" w:name="economic-stability-and-job-security"/>
    <w:p>
      <w:pPr>
        <w:pStyle w:val="Heading3"/>
      </w:pPr>
      <w:r>
        <w:t xml:space="preserve">Economic Stability and Job Security</w:t>
      </w:r>
    </w:p>
    <w:p>
      <w:pPr>
        <w:pStyle w:val="FirstParagraph"/>
      </w:pPr>
      <w:r>
        <w:t xml:space="preserve">Bavaria has one of the strongest economies in Europe. With a thriving biotech industry, Munich is home to numerous life science companies. This robust economic landscape offers Laboratory Technicians high job security and competitive salaries.</w:t>
      </w:r>
    </w:p>
    <w:bookmarkEnd w:id="32"/>
    <w:bookmarkStart w:id="33" w:name="innovation-and-research-opportunities"/>
    <w:p>
      <w:pPr>
        <w:pStyle w:val="Heading3"/>
      </w:pPr>
      <w:r>
        <w:t xml:space="preserve">Innovation and Research Opportunities</w:t>
      </w:r>
    </w:p>
    <w:p>
      <w:pPr>
        <w:pStyle w:val="FirstParagraph"/>
      </w:pPr>
      <w:r>
        <w:t xml:space="preserve">Munich is synonymous with innovation. The city hosts numerous research institutes that collaborate with universities like LMU and TU Munich. For laboratory technicians, this presents unique opportunities to engage in cutting-edge research, contribute to breakthrough medical discoveries, and work alongside world-renowned scientists.</w:t>
      </w:r>
    </w:p>
    <w:bookmarkEnd w:id="33"/>
    <w:bookmarkStart w:id="34" w:name="international-environment"/>
    <w:p>
      <w:pPr>
        <w:pStyle w:val="Heading3"/>
      </w:pPr>
      <w:r>
        <w:t xml:space="preserve">International Environment</w:t>
      </w:r>
    </w:p>
    <w:p>
      <w:pPr>
        <w:pStyle w:val="FirstParagraph"/>
      </w:pPr>
      <w:r>
        <w:t xml:space="preserve">Munich is a highly international city. Many laboratories operate with English as their primary working language for internal communication and documentation. This makes it an attractive destination for expatriate Laboratory Technicians, facilitating professional integration and networking within the global scientific community.</w:t>
      </w:r>
    </w:p>
    <w:bookmarkEnd w:id="34"/>
    <w:bookmarkStart w:id="35" w:name="high-standard-of-living"/>
    <w:p>
      <w:pPr>
        <w:pStyle w:val="Heading3"/>
      </w:pPr>
      <w:r>
        <w:t xml:space="preserve">High Standard of Living</w:t>
      </w:r>
    </w:p>
    <w:p>
      <w:pPr>
        <w:pStyle w:val="FirstParagraph"/>
      </w:pPr>
      <w:r>
        <w:t xml:space="preserve">Munich is consistently ranked among the best cities in Germany to live. Despite its high cost of living compared to other German regions, it offers excellent infrastructure, healthcare systems, educational opportunities for families, and a rich cultural life that enhances the overall quality of life for professionals and their families.</w:t>
      </w:r>
    </w:p>
    <w:bookmarkEnd w:id="35"/>
    <w:bookmarkEnd w:id="36"/>
    <w:bookmarkEnd w:id="37"/>
    <w:bookmarkStart w:id="39" w:name="skills"/>
    <w:bookmarkStart w:id="38" w:name="X1db0acece9a8e87cae219863d35fe490d9e0a19"/>
    <w:p>
      <w:pPr>
        <w:pStyle w:val="Heading2"/>
      </w:pPr>
      <w:r>
        <w:t xml:space="preserve">6. Essential Skills for Laboratory Technicians</w:t>
      </w:r>
    </w:p>
    <w:p>
      <w:pPr>
        <w:numPr>
          <w:ilvl w:val="0"/>
          <w:numId w:val="1002"/>
        </w:numPr>
        <w:pStyle w:val="Compact"/>
      </w:pPr>
      <w:r>
        <w:rPr>
          <w:bCs/>
          <w:b/>
        </w:rPr>
        <w:t xml:space="preserve">Precision:</w:t>
      </w:r>
      <w:r>
        <w:t xml:space="preserve">Meticulous attention to detail is required when measuring samples, conducting experiments, and recording data.</w:t>
      </w:r>
    </w:p>
    <w:p>
      <w:pPr>
        <w:numPr>
          <w:ilvl w:val="0"/>
          <w:numId w:val="1002"/>
        </w:numPr>
        <w:pStyle w:val="Compact"/>
      </w:pPr>
      <w:r>
        <w:rPr>
          <w:bCs/>
          <w:b/>
        </w:rPr>
        <w:t xml:space="preserve">Analytical Thinking:</w:t>
      </w:r>
      <w:r>
        <w:t xml:space="preserve">The ability to interpret complex data sets and draw accurate conclusions from test results.</w:t>
      </w:r>
    </w:p>
    <w:p>
      <w:pPr>
        <w:numPr>
          <w:ilvl w:val="0"/>
          <w:numId w:val="1002"/>
        </w:numPr>
        <w:pStyle w:val="Compact"/>
      </w:pPr>
      <w:r>
        <w:rPr>
          <w:bCs/>
          <w:b/>
        </w:rPr>
        <w:t xml:space="preserve">Technical Proficiency:</w:t>
      </w:r>
      <w:r>
        <w:t xml:space="preserve">Familiarity with advanced laboratory equipment such as automated analyzers, PCR machines, and centrifuges.</w:t>
      </w:r>
    </w:p>
    <w:p>
      <w:pPr>
        <w:numPr>
          <w:ilvl w:val="0"/>
          <w:numId w:val="1002"/>
        </w:numPr>
        <w:pStyle w:val="Compact"/>
      </w:pPr>
      <w:r>
        <w:rPr>
          <w:bCs/>
          <w:b/>
        </w:rPr>
        <w:t xml:space="preserve">Bilingual Communication:</w:t>
      </w:r>
      <w:r>
        <w:t xml:space="preserve">While German is often the working language in patient-facing labs in Munich, English proficiency is essential for reading scientific literature and collaborating with international teams.</w:t>
      </w:r>
    </w:p>
    <w:bookmarkEnd w:id="38"/>
    <w:bookmarkEnd w:id="39"/>
    <w:bookmarkStart w:id="40" w:name="conclusion"/>
    <w:p>
      <w:pPr>
        <w:pStyle w:val="Heading2"/>
      </w:pPr>
      <w:r>
        <w:t xml:space="preserve">7. Conclusion</w:t>
      </w:r>
    </w:p>
    <w:p>
      <w:pPr>
        <w:pStyle w:val="FirstParagraph"/>
      </w:pPr>
      <w:r>
        <w:t xml:space="preserve">The role of a Laboratory Technician in Germany Munich is both highly demanding and incredibly rewarding. From the rigorous educational pathways through vocational training and university programs to navigating complex regulatory frameworks, professionals in this field are essential to maintaining public health standards and advancing scientific knowledge.</w:t>
      </w:r>
    </w:p>
    <w:p>
      <w:pPr>
        <w:pStyle w:val="BodyText"/>
      </w:pPr>
      <w:r>
        <w:t xml:space="preserve">Munich’s unique blend of economic vitality, cutting-edge research opportunities, and high quality of living makes it an ideal destination for laboratory technicians looking to excel in their careers. Whether working in clinical diagnostics within the city's renowned hospitals or conducting industrial research for global corporations, laboratory technicians play a pivotal role in shaping the future of science and medicine.</w:t>
      </w:r>
    </w:p>
    <w:p>
      <w:pPr>
        <w:pStyle w:val="BodyText"/>
      </w:pPr>
      <w:r>
        <w:t xml:space="preserve">In conclusion, pursuing a career as a Laboratory Technician in Germany Munich offers not only professional growth but also an enriching lifestyle. The combination of technical excellence required by this profession and the dynamic environment provided by Munich creates unparalleled opportunities for individuals dedicated to scientific innovation.</w:t>
      </w:r>
    </w:p>
    <w:bookmarkEnd w:id="4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Laboratory Technician in Germany Munich</dc:title>
  <dc:creator/>
  <dc:language>en</dc:language>
  <cp:keywords/>
  <dcterms:created xsi:type="dcterms:W3CDTF">2026-07-29T18:34:24Z</dcterms:created>
  <dcterms:modified xsi:type="dcterms:W3CDTF">2026-07-29T18:34:24Z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