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cf65b24d268dc86aecd1930272a71aa55f4578"/>
    <w:p>
      <w:pPr>
        <w:pStyle w:val="Heading1"/>
      </w:pPr>
      <w:r>
        <w:t xml:space="preserve">Term Paper</w:t>
      </w:r>
      <w:r>
        <w:br/>
      </w:r>
      <w:r>
        <w:br/>
      </w:r>
      <w:r>
        <w:t xml:space="preserve">The Role and Evolution of the Laboratory Technician in Italy, Milan</w:t>
      </w:r>
    </w:p>
    <w:p>
      <w:pPr>
        <w:pStyle w:val="FirstParagraph"/>
      </w:pPr>
      <w:r>
        <w:t xml:space="preserve">Prepared for: Department of Healthcare Management Studies</w:t>
      </w:r>
      <w:r>
        <w:br/>
      </w:r>
      <w:r>
        <w:t xml:space="preserve">Subject: Medical Professions and Regional Economic Impact</w:t>
      </w:r>
      <w:r>
        <w:br/>
      </w:r>
      <w:r>
        <w:t xml:space="preserve">Date: October 26, 2023</w:t>
      </w:r>
      <w:r>
        <w:br/>
      </w:r>
      <w:r>
        <w:br/>
      </w:r>
      <w:r>
        <w:br/>
      </w:r>
      <w:r>
        <w:br/>
      </w:r>
    </w:p>
    <w:bookmarkStart w:id="20" w:name="introduction"/>
    <w:p>
      <w:pPr>
        <w:pStyle w:val="Heading3"/>
      </w:pPr>
      <w:r>
        <w:t xml:space="preserve">1. Introduction</w:t>
      </w:r>
    </w:p>
    <w:p>
      <w:pPr>
        <w:pStyle w:val="FirstParagraph"/>
      </w:pPr>
      <w:r>
        <w:t xml:space="preserve">The healthcare ecosystem relies heavily on the precise execution of diagnostic tests and the accurate analysis of biological samples. At the heart of this critical infrastructure stands a professional who often operates behind the scenes yet plays an indispensable role in modern medicine: The Laboratory Technician. In Italy, particularly within its economic capital and cultural hub, Milan, this profession has undergone significant evolution over recent decades. This term paper explores the multifaceted role of the</w:t>
      </w:r>
      <w:r>
        <w:t xml:space="preserve"> </w:t>
      </w:r>
      <w:r>
        <w:rPr>
          <w:bCs/>
          <w:b/>
        </w:rPr>
        <w:t xml:space="preserve">Laboratory Technician</w:t>
      </w:r>
      <w:r>
        <w:t xml:space="preserve"> </w:t>
      </w:r>
      <w:r>
        <w:t xml:space="preserve">within the Italian healthcare system, with a specific focus on how their expertise supports public and private facilities in</w:t>
      </w:r>
      <w:r>
        <w:t xml:space="preserve"> </w:t>
      </w:r>
      <w:r>
        <w:rPr>
          <w:bCs/>
          <w:b/>
        </w:rPr>
        <w:t xml:space="preserve">Italy Milan</w:t>
      </w:r>
      <w:r>
        <w:t xml:space="preserve">. By examining regulatory frameworks, technological advancements, and economic contributions, this document elucidates why the skilled labor provided by these technicians is vital to maintaining high standards of patient care in one of Europe's most dynamic metropolitan areas.</w:t>
      </w:r>
    </w:p>
    <w:bookmarkEnd w:id="20"/>
    <w:bookmarkStart w:id="21" w:name="X055fb7c308cf3360f6e4b13cf46bc0b0a4a990d"/>
    <w:p>
      <w:pPr>
        <w:pStyle w:val="Heading3"/>
      </w:pPr>
      <w:r>
        <w:t xml:space="preserve">2. The Professional Profile and Regulatory Framework</w:t>
      </w:r>
    </w:p>
    <w:p>
      <w:pPr>
        <w:pStyle w:val="FirstParagraph"/>
      </w:pPr>
      <w:r>
        <w:t xml:space="preserve">To understand the impact of laboratory professionals, one must first define their role within the Italian legal and educational context. In Italy, the title "Laboratory Technician" (or more formally in some contexts, Biomedical Laboratory Technician) is regulated by strict national guidelines known as "Ordini Professionali." The profession requires a specific degree of specialization obtained through either university pathways or specialized technical institutes (ITS - Institutes for Technological Specialization). Unlike general medical practitioners who interact directly with patients to prescribe treatment, the</w:t>
      </w:r>
      <w:r>
        <w:t xml:space="preserve"> </w:t>
      </w:r>
      <w:r>
        <w:rPr>
          <w:bCs/>
          <w:b/>
        </w:rPr>
        <w:t xml:space="preserve">Laboratory Technician</w:t>
      </w:r>
      <w:r>
        <w:t xml:space="preserve"> </w:t>
      </w:r>
      <w:r>
        <w:t xml:space="preserve">interacts primarily with data derived from human samples—blood, urine, tissue biopsies, and other physiological fluids.</w:t>
      </w:r>
    </w:p>
    <w:p>
      <w:pPr>
        <w:pStyle w:val="BodyText"/>
      </w:pPr>
      <w:r>
        <w:t xml:space="preserve">These professionals are tasked with conducting biochemical analyses, hematology tests, microbiology cultures, and immunological assays. Their work is not merely mechanical; it requires rigorous scientific understanding to ensure that results are valid. A misinterpretation of a single result can lead to catastrophic diagnostic errors. Therefore, the training received by these technicians emphasizes quality control protocols (ISO standards), biosafety procedures, and ethical responsibilities regarding patient privacy—a particularly sensitive issue in healthcare.</w:t>
      </w:r>
    </w:p>
    <w:bookmarkEnd w:id="21"/>
    <w:bookmarkStart w:id="22" w:name="Xe3c86446f0a3626f93b1abac4c7162f82a6c70a"/>
    <w:p>
      <w:pPr>
        <w:pStyle w:val="Heading3"/>
      </w:pPr>
      <w:r>
        <w:t xml:space="preserve">3. The Context of Italy Milan: A Unique Economic Landscape</w:t>
      </w:r>
    </w:p>
    <w:p>
      <w:pPr>
        <w:pStyle w:val="FirstParagraph"/>
      </w:pPr>
      <w:r>
        <w:t xml:space="preserve">When considering the practice of medicine in</w:t>
      </w:r>
      <w:r>
        <w:t xml:space="preserve"> </w:t>
      </w:r>
      <w:r>
        <w:rPr>
          <w:bCs/>
          <w:b/>
        </w:rPr>
        <w:t xml:space="preserve">Italy Milan</w:t>
      </w:r>
      <w:r>
        <w:t xml:space="preserve">, one must account for the region's distinct characteristics. Milan is not just a city; it is a global fashion, design, and financial capital. This status brings unique health challenges and opportunities that directly influence the demand for high-quality diagnostic services. First, as an international hub,</w:t>
      </w:r>
      <w:r>
        <w:t xml:space="preserve"> </w:t>
      </w:r>
      <w:r>
        <w:rPr>
          <w:bCs/>
          <w:b/>
        </w:rPr>
        <w:t xml:space="preserve">Italy Milan</w:t>
      </w:r>
      <w:r>
        <w:t xml:space="preserve"> </w:t>
      </w:r>
      <w:r>
        <w:t xml:space="preserve">attracts thousands of expatriates, business travelers, and tourists annually from diverse geographical origins. This influx necessitates laboratories capable of handling a wide variety of infectious diseases and genetic predispositions common in different ethnic groups.</w:t>
      </w:r>
    </w:p>
    <w:p>
      <w:pPr>
        <w:pStyle w:val="BodyText"/>
      </w:pPr>
      <w:r>
        <w:t xml:space="preserve">Secondly, the economic density of Milan means that both the public National Health Service (Servizio Sanitario Nazionale - SSN) and private healthcare providers are highly advanced. In</w:t>
      </w:r>
      <w:r>
        <w:t xml:space="preserve"> </w:t>
      </w:r>
      <w:r>
        <w:rPr>
          <w:bCs/>
          <w:b/>
        </w:rPr>
        <w:t xml:space="preserve">Italy Milan</w:t>
      </w:r>
      <w:r>
        <w:t xml:space="preserve">, there is a competitive landscape where private clinics and hospital networks vie for top-tier medical talent and cutting-edge technology. The Laboratory Technician operates in this high-pressure, high-reward environment. They are expected to work with state-of-the-art automated analyzers, robotic liquid handling systems, and sophisticated molecular biology equipment that would be rare in less economically developed regions of the country.</w:t>
      </w:r>
    </w:p>
    <w:bookmarkEnd w:id="22"/>
    <w:bookmarkStart w:id="23" w:name="X350be27a585fb8520a46921d2cf620ae204e7df"/>
    <w:p>
      <w:pPr>
        <w:pStyle w:val="Heading3"/>
      </w:pPr>
      <w:r>
        <w:t xml:space="preserve">4. Technological Advancements and Automation</w:t>
      </w:r>
    </w:p>
    <w:p>
      <w:pPr>
        <w:pStyle w:val="FirstParagraph"/>
      </w:pPr>
      <w:r>
        <w:t xml:space="preserve">The role of the Laboratory Technician is undergoing a paradigm shift due to digitalization. In major hubs like Milan, laboratories are increasingly adopting "Lab 4.0" concepts involving Industry 4.0 technologies such as Artificial Intelligence (AI), Machine Learning algorithms for pattern recognition in blood smears, and Cloud-based Laboratory Information Systems (LIS). For the</w:t>
      </w:r>
      <w:r>
        <w:t xml:space="preserve"> </w:t>
      </w:r>
      <w:r>
        <w:rPr>
          <w:bCs/>
          <w:b/>
        </w:rPr>
        <w:t xml:space="preserve">Laboratory Technician</w:t>
      </w:r>
      <w:r>
        <w:t xml:space="preserve">, this means that while manual pipetting may decrease due to automation, the demand for data management skills increases significantly.</w:t>
      </w:r>
    </w:p>
    <w:p>
      <w:pPr>
        <w:pStyle w:val="BodyText"/>
      </w:pPr>
      <w:r>
        <w:t xml:space="preserve">In</w:t>
      </w:r>
      <w:r>
        <w:t xml:space="preserve"> </w:t>
      </w:r>
      <w:r>
        <w:rPr>
          <w:bCs/>
          <w:b/>
        </w:rPr>
        <w:t xml:space="preserve">Italy Milan</w:t>
      </w:r>
      <w:r>
        <w:t xml:space="preserve">, hospitals such as San Raffaele and Niguarda are at the forefront of integrating these technologies. Here, technicians do not just run tests; they oversee automated workflows, troubleshoot complex software-hardware integration issues, and validate AI-driven preliminary results. This evolution elevates the profession from a purely technical support role to a critical node in digital health infrastructure. The technician ensures that the "black box" of automated diagnostics remains transparent and accurate.</w:t>
      </w:r>
    </w:p>
    <w:bookmarkEnd w:id="23"/>
    <w:bookmarkStart w:id="24" w:name="Xbd3324bfd0651f3d464e5cf718484886723d0e2"/>
    <w:p>
      <w:pPr>
        <w:pStyle w:val="Heading3"/>
      </w:pPr>
      <w:r>
        <w:t xml:space="preserve">5. Challenges: Staffing Shortages and Workload</w:t>
      </w:r>
    </w:p>
    <w:p>
      <w:pPr>
        <w:pStyle w:val="FirstParagraph"/>
      </w:pPr>
      <w:r>
        <w:t xml:space="preserve">Despite technological advancements, the sector faces significant challenges. Like much of Western Europe, Italy is grappling with an aging population, which correlates with a higher prevalence of chronic diseases requiring frequent diagnostic monitoring. In</w:t>
      </w:r>
      <w:r>
        <w:t xml:space="preserve"> </w:t>
      </w:r>
      <w:r>
        <w:rPr>
          <w:bCs/>
          <w:b/>
        </w:rPr>
        <w:t xml:space="preserve">Italy Milan</w:t>
      </w:r>
      <w:r>
        <w:t xml:space="preserve">, this demographic pressure translates into an exponentially growing volume of tests per capita. Consequently, Laboratory Technicians often face high workloads and staffing shortages.</w:t>
      </w:r>
    </w:p>
    <w:p>
      <w:pPr>
        <w:pStyle w:val="BodyText"/>
      </w:pPr>
      <w:r>
        <w:t xml:space="preserve">The specialized nature of the training required to become a qualified technician in Italy has led to a bottleneck in the labor supply. Universities and specialized institutes in Lombardy cannot always produce graduates fast enough to meet the immediate demands of clinics across</w:t>
      </w:r>
      <w:r>
        <w:t xml:space="preserve"> </w:t>
      </w:r>
      <w:r>
        <w:rPr>
          <w:bCs/>
          <w:b/>
        </w:rPr>
        <w:t xml:space="preserve">Italy Milan</w:t>
      </w:r>
      <w:r>
        <w:t xml:space="preserve">. This shortage puts immense pressure on existing staff, leading to concerns about burnout. The psychological burden of maintaining precision under high-volume conditions is a critical aspect of modern occupational health for these professionals.</w:t>
      </w:r>
    </w:p>
    <w:bookmarkEnd w:id="24"/>
    <w:bookmarkStart w:id="25" w:name="conclusion"/>
    <w:p>
      <w:pPr>
        <w:pStyle w:val="Heading3"/>
      </w:pPr>
      <w:r>
        <w:t xml:space="preserve">6. Conclusion</w:t>
      </w:r>
    </w:p>
    <w:p>
      <w:pPr>
        <w:pStyle w:val="FirstParagraph"/>
      </w:pPr>
      <w:r>
        <w:t xml:space="preserve">In conclusion, the Laboratory Technician serves as an invisible but vital pillar of the healthcare system in Italy. Their expertise ensures that medical diagnoses are grounded in scientific reality rather than guesswork. When observing this dynamic specifically within</w:t>
      </w:r>
      <w:r>
        <w:t xml:space="preserve"> </w:t>
      </w:r>
      <w:r>
        <w:rPr>
          <w:bCs/>
          <w:b/>
        </w:rPr>
        <w:t xml:space="preserve">Italy Milan</w:t>
      </w:r>
      <w:r>
        <w:t xml:space="preserve">, the picture becomes even more complex and crucial. The economic vitality and international nature of Milan require a laboratory workforce that is not only technically proficient but also adaptable to advanced technological environments.</w:t>
      </w:r>
    </w:p>
    <w:p>
      <w:pPr>
        <w:pStyle w:val="BodyText"/>
      </w:pPr>
      <w:r>
        <w:t xml:space="preserve">Future strategies for healthcare planning in the region must prioritize both the recruitment and retention of Laboratory Technicians. Investing in their continuing education, particularly regarding data science and automation management, will be essential. Furthermore, addressing workforce shortages through improved working conditions is a matter of public health safety. As long as Milan remains a beacon of innovation and commerce, its healthcare infrastructure—including the dedicated professionals who analyze the biological data driving that system—must remain robust. The Laboratory Technician is no longer just a support staff member; they are key stakeholders in ensuring the sustainability and quality of healthcare in</w:t>
      </w:r>
      <w:r>
        <w:t xml:space="preserve"> </w:t>
      </w:r>
      <w:r>
        <w:rPr>
          <w:bCs/>
          <w:b/>
        </w:rPr>
        <w:t xml:space="preserve">Italy Milan</w:t>
      </w:r>
      <w:r>
        <w:t xml:space="preserve">.</w:t>
      </w:r>
    </w:p>
    <w:bookmarkEnd w:id="25"/>
    <w:bookmarkStart w:id="26" w:name="references"/>
    <w:p>
      <w:pPr>
        <w:pStyle w:val="Heading3"/>
      </w:pPr>
      <w:r>
        <w:t xml:space="preserve">References</w:t>
      </w:r>
    </w:p>
    <w:p>
      <w:pPr>
        <w:pStyle w:val="FirstParagraph"/>
      </w:pPr>
      <w:r>
        <w:rPr>
          <w:iCs/>
          <w:i/>
        </w:rPr>
        <w:t xml:space="preserve">(Note: For academic submission, these would be replaced by specific citations. Below is a placeholder for reference formatting.)</w:t>
      </w:r>
    </w:p>
    <w:p>
      <w:pPr>
        <w:numPr>
          <w:ilvl w:val="0"/>
          <w:numId w:val="1001"/>
        </w:numPr>
        <w:pStyle w:val="Compact"/>
      </w:pPr>
      <w:r>
        <w:t xml:space="preserve">- Italian Ministry of Health. "Regulations on Healthcare Professions in Italy." 2021.</w:t>
      </w:r>
    </w:p>
    <w:p>
      <w:pPr>
        <w:numPr>
          <w:ilvl w:val="0"/>
          <w:numId w:val="1001"/>
        </w:numPr>
        <w:pStyle w:val="Compact"/>
      </w:pPr>
      <w:r>
        <w:t xml:space="preserve">- Lombardy Regional Government. "Annual Report on the Healthcare Workforce in Milan." 2022.</w:t>
      </w:r>
    </w:p>
    <w:p>
      <w:pPr>
        <w:numPr>
          <w:ilvl w:val="0"/>
          <w:numId w:val="1001"/>
        </w:numPr>
        <w:pStyle w:val="Compact"/>
      </w:pPr>
      <w:r>
        <w:t xml:space="preserve">- European Federation of Clinical Chemistry and Laboratory Medicine (EFLM). Guidelines for Laboratory Automation.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2026-07-29T06:56:18Z</dcterms:created>
  <dcterms:modified xsi:type="dcterms:W3CDTF">2026-07-29T06:56:18Z</dcterms:modified>
</cp:coreProperties>
</file>

<file path=docProps/custom.xml><?xml version="1.0" encoding="utf-8"?>
<Properties xmlns="http://schemas.openxmlformats.org/officeDocument/2006/custom-properties" xmlns:vt="http://schemas.openxmlformats.org/officeDocument/2006/docPropsVTypes"/>
</file>