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Kazakhstan</w:t>
      </w:r>
      <w:r>
        <w:t xml:space="preserve"> </w:t>
      </w:r>
      <w:r>
        <w:t xml:space="preserve">Almaty</w:t>
      </w:r>
    </w:p>
    <w:bookmarkStart w:id="27" w:name="term-paper"/>
    <w:p>
      <w:pPr>
        <w:pStyle w:val="Heading1"/>
      </w:pPr>
      <w:r>
        <w:t xml:space="preserve">Term Paper</w:t>
      </w:r>
    </w:p>
    <w:p>
      <w:pPr>
        <w:pStyle w:val="FirstParagraph"/>
      </w:pPr>
      <w:r>
        <w:rPr>
          <w:bCs/>
          <w:b/>
        </w:rPr>
        <w:t xml:space="preserve">Title:</w:t>
      </w:r>
      <w:r>
        <w:t xml:space="preserve"> </w:t>
      </w:r>
      <w:r>
        <w:t xml:space="preserve">The Evolving Role of the Laboratory Technician in Kazakhstan Almaty</w:t>
      </w:r>
      <w:r>
        <w:br/>
      </w:r>
      <w:r>
        <w:rPr>
          <w:bCs/>
          <w:b/>
        </w:rPr>
        <w:t xml:space="preserve">Date:</w:t>
      </w:r>
      <w:r>
        <w:t xml:space="preserve"> </w:t>
      </w:r>
      <w:r>
        <w:t xml:space="preserve">October 26, 2023</w:t>
      </w:r>
      <w:r>
        <w:br/>
      </w:r>
      <w:r>
        <w:rPr>
          <w:bCs/>
          <w:b/>
        </w:rPr>
        <w:t xml:space="preserve">Institutional Context:</w:t>
      </w:r>
      <w:r>
        <w:t xml:space="preserve"> </w:t>
      </w:r>
      <w:r>
        <w:t xml:space="preserve">Higher Education and Professional Training Analysis</w:t>
      </w:r>
    </w:p>
    <w:p>
      <w:r>
        <w:pict>
          <v:rect style="width:0;height:1.5pt" o:hralign="center" o:hrstd="t" o:hr="t"/>
        </w:pict>
      </w:r>
    </w:p>
    <w:bookmarkStart w:id="20" w:name="introduction"/>
    <w:p>
      <w:pPr>
        <w:pStyle w:val="Heading2"/>
      </w:pPr>
      <w:r>
        <w:t xml:space="preserve">1. Introduction</w:t>
      </w:r>
    </w:p>
    <w:p>
      <w:pPr>
        <w:pStyle w:val="FirstParagraph"/>
      </w:pPr>
      <w:r>
        <w:t xml:space="preserve">The scientific and technological landscape of modern healthcare, environmental monitoring, and industrial quality assurance is heavily dependent on the precision and reliability of laboratory analysis. Central to this ecosystem is the Laboratory Technician, a professional whose role has transcended traditional manual tasks to become a cornerstone of data integrity and public health safety. In Kazakhstan Almaty, a region experiencing rapid economic growth and urbanization, the demand for highly skilled technical professionals is escalating significantly. This term paper explores the multifaceted responsibilities of the Laboratory Technician within this specific geographic context, examining how global best practices are being integrated into local systems in Kazakhstan Almaty to meet international standards.</w:t>
      </w:r>
    </w:p>
    <w:p>
      <w:pPr>
        <w:pStyle w:val="BodyText"/>
      </w:pPr>
      <w:r>
        <w:t xml:space="preserve">Kazakhstan Almaty serves as the cultural and financial hub of the nation, hosting a significant concentration of research institutes, private diagnostic centers, pharmaceutical manufacturers, and industrial enterprises. Consequently,the Laboratory Technician operating within this metropolitan area faces a unique set of challenges and opportunities. The integration into global markets requires that local laboratories adhere to strict ISO standards, necessitating that technicians possess not only technical expertise but also an acute understanding of quality management systems.</w:t>
      </w:r>
    </w:p>
    <w:bookmarkEnd w:id="20"/>
    <w:bookmarkStart w:id="21" w:name="Xe7c84e210cc297fb6203aea60eabaf3b4f59798"/>
    <w:p>
      <w:pPr>
        <w:pStyle w:val="Heading2"/>
      </w:pPr>
      <w:r>
        <w:t xml:space="preserve">2. Educational Background and Professional Competency</w:t>
      </w:r>
    </w:p>
    <w:p>
      <w:pPr>
        <w:pStyle w:val="FirstParagraph"/>
      </w:pPr>
      <w:r>
        <w:t xml:space="preserve">In Kazakhstan Almaty, the pathway to becoming a competent Laboratory Technician has become increasingly rigorous. Historically, laboratory roles were often filled with minimal formal education; however, current trends indicate a shift towards requiring specialized vocational training or bachelor’s degrees in biomedical sciences, chemistry, or microbiology. Institutions within Kazakhstan Almaty are collaborating with international bodies to update curricula that emphasize critical thinking alongside practical skills.</w:t>
      </w:r>
    </w:p>
    <w:p>
      <w:pPr>
        <w:pStyle w:val="BodyText"/>
      </w:pPr>
      <w:r>
        <w:t xml:space="preserve">The core competency of a Laboratory Technician in this region involves proficiency in operating sophisticated analytical instruments such as Gas Chromatography (GC), High-Performance Liquid Chromatography (HPLC), and PCR machines. For the Kazakhstan Almaty healthcare sector, specifically, technicians must demonstrate high precision in handling biological samples for infectious disease monitoring and genetic testing. Furthermore, environmental labs in Kazakhstan Almaty require technicians skilled in heavy metal analysis and water quality assessment, reflecting the region's industrial activities.</w:t>
      </w:r>
    </w:p>
    <w:bookmarkEnd w:id="21"/>
    <w:bookmarkStart w:id="22" w:name="Xa5afff26850336de538e472d85a887a455b1534"/>
    <w:p>
      <w:pPr>
        <w:pStyle w:val="Heading2"/>
      </w:pPr>
      <w:r>
        <w:t xml:space="preserve">3. The Role of Laboratory Technology and Automation</w:t>
      </w:r>
    </w:p>
    <w:p>
      <w:pPr>
        <w:pStyle w:val="FirstParagraph"/>
      </w:pPr>
      <w:r>
        <w:t xml:space="preserve">The adoption of digitalization has revolutionized laboratory operations across Kazakhstan Almaty. Modern Laboratory Technicians are no longer just pipettes and microscopes operators; they are data analysts who interact with Laboratory Information Management Systems (LIMS). In Kazakhstan Almaty, many private clinics have digitized their records to improve patient throughput and accuracy. The technician must ensure that data entry is flawless, as any error in the digital chain can lead to misdiagnosis or regulatory non-compliance.</w:t>
      </w:r>
    </w:p>
    <w:p>
      <w:pPr>
        <w:pStyle w:val="BodyText"/>
      </w:pPr>
      <w:r>
        <w:t xml:space="preserve">Automation has also reduced the margin for human error in high-volume testing scenarios. However, this shift demands that technicians possess strong troubleshooting skills for automated analyzers. In Kazakhstan Almaty, where access to cutting-edge technology is more prevalent than in rural areas, technicians must be adaptable learners capable of integrating new software updates and hardware modifications into their daily workflows.</w:t>
      </w:r>
    </w:p>
    <w:bookmarkEnd w:id="22"/>
    <w:bookmarkStart w:id="23" w:name="X1e9311bf62a98d878286e85ce65a3eb3de8329f"/>
    <w:p>
      <w:pPr>
        <w:pStyle w:val="Heading2"/>
      </w:pPr>
      <w:r>
        <w:t xml:space="preserve">4. Quality Assurance and Regulatory Compliance</w:t>
      </w:r>
    </w:p>
    <w:p>
      <w:pPr>
        <w:pStyle w:val="FirstParagraph"/>
      </w:pPr>
      <w:r>
        <w:t xml:space="preserve">A critical aspect of the Laboratory Technician’s role is adherence to Quality Assurance (QA) protocols. In Kazakhstan Almaty, laboratories aiming for accreditation under international standards such as ISO 15189 must implement robust internal quality control measures. The technician is responsible for running daily controls, calibrating equipment, and maintaining detailed logs that serve as evidence of compliance during audits.</w:t>
      </w:r>
    </w:p>
    <w:p>
      <w:pPr>
        <w:pStyle w:val="BodyText"/>
      </w:pPr>
      <w:r>
        <w:t xml:space="preserve">This regulatory environment is crucial for the credibility of Kazakhstan Almaty’s medical and industrial sectors. A Laboratory Technician acts as the first line of defense against erroneous results. This involves rigorous documentation practices, where every step from sample receipt to result reporting is traceable. The emphasis on QA in Kazakhstan Almaty reflects a broader national strategy to elevate local industries to meet European and Asian market requirements.</w:t>
      </w:r>
    </w:p>
    <w:bookmarkEnd w:id="23"/>
    <w:bookmarkStart w:id="24" w:name="X674d14410d88b0414bea1432b7eeafc28b1c09e"/>
    <w:p>
      <w:pPr>
        <w:pStyle w:val="Heading2"/>
      </w:pPr>
      <w:r>
        <w:t xml:space="preserve">5. Interdisciplinary Collaboration and Public Health Impact</w:t>
      </w:r>
    </w:p>
    <w:p>
      <w:pPr>
        <w:pStyle w:val="FirstParagraph"/>
      </w:pPr>
      <w:r>
        <w:t xml:space="preserve">The Laboratory Technician does not work in isolation. In the complex medical ecosystem of Kazakhstan Almaty, these professionals collaborate closely with pathologists, physicians, public health officials, and industrial engineers. During public health crises or routine disease surveillance campaigns in Kazakhstan Almaty, the speed and accuracy provided by laboratory technicians are vital. For instance, during respiratory virus outbreaks or food safety incidents affecting local populations in Kazakhstan Almaty technicians provide the rapid diagnostics necessary for effective containment strategies.</w:t>
      </w:r>
    </w:p>
    <w:p>
      <w:pPr>
        <w:pStyle w:val="BodyText"/>
      </w:pPr>
      <w:r>
        <w:t xml:space="preserve">Furthermore, industrial laboratories in Kazakhstan Almaty contribute to environmental protection efforts. Technicians analyze emissions and waste products from manufacturing plants, ensuring that the region’s economic growth does not come at an unacceptable ecological cost. This interdisciplinary role highlights how the Laboratory Technician is a key stakeholder in sustainable development within Kazakhstan Almaty.</w:t>
      </w:r>
    </w:p>
    <w:bookmarkEnd w:id="24"/>
    <w:bookmarkStart w:id="25" w:name="challenges-and-future-outlook"/>
    <w:p>
      <w:pPr>
        <w:pStyle w:val="Heading2"/>
      </w:pPr>
      <w:r>
        <w:t xml:space="preserve">6. Challenges and Future Outlook</w:t>
      </w:r>
    </w:p>
    <w:p>
      <w:pPr>
        <w:pStyle w:val="FirstParagraph"/>
      </w:pPr>
      <w:r>
        <w:t xml:space="preserve">Despite advancements, challenges remain for Laboratory Technicians in Kazakhstan Almaty. These include keeping pace with rapidly evolving technologies, managing high workloads during peak periods, and addressing the brain drain where skilled professionals seek opportunities abroad. Continuous professional development is essential to retain talent in Kazakhstan Almaty.</w:t>
      </w:r>
    </w:p>
    <w:p>
      <w:pPr>
        <w:pStyle w:val="BodyText"/>
      </w:pPr>
      <w:r>
        <w:t xml:space="preserve">The future of this profession promises greater integration of Artificial Intelligence (AI) in diagnostics, requiring technicians to develop data literacy skills. As Kazakhstan Almaty continues to position itself as a regional leader in science and healthcare, the Laboratory Technician will likely see an elevation in status and responsibility, moving from a support role to a critical analytical partner.</w:t>
      </w:r>
    </w:p>
    <w:bookmarkEnd w:id="25"/>
    <w:bookmarkStart w:id="26" w:name="conclusion"/>
    <w:p>
      <w:pPr>
        <w:pStyle w:val="Heading2"/>
      </w:pPr>
      <w:r>
        <w:t xml:space="preserve">7. Conclusion</w:t>
      </w:r>
    </w:p>
    <w:p>
      <w:pPr>
        <w:pStyle w:val="FirstParagraph"/>
      </w:pPr>
      <w:r>
        <w:t xml:space="preserve">In conclusion, the Laboratory Technician plays an indispensable role in the scientific infrastructure of Kazakhstan Almaty. From ensuring medical accuracy to supporting industrial quality control and environmental sustainability these professionals are the guardians of data integrity. The evolving landscape in Kazakhstan Almaty demands a workforce that is not only technically proficient but also adaptable, compliant with international standards, and committed to continuous learning. As this region continues its development trajectory, investing in the education and resources of Laboratory Technicians will be paramount to achieving excellence in healthcare and industry.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Laboratory Technician in Kazakhstan Almaty</dc:title>
  <dc:creator/>
  <dc:language>en</dc:language>
  <cp:keywords/>
  <dcterms:created xsi:type="dcterms:W3CDTF">2026-07-29T11:26:07Z</dcterms:created>
  <dcterms:modified xsi:type="dcterms:W3CDTF">2026-07-29T11:26:07Z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