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Cairo</w:t>
      </w:r>
    </w:p>
    <w:bookmarkStart w:id="27" w:name="X7a8e7595cfa199190e8252be895a8d99af3ddca"/>
    <w:p>
      <w:pPr>
        <w:pStyle w:val="Heading1"/>
      </w:pPr>
      <w:r>
        <w:t xml:space="preserve">The Role and Evolution of the Lawyer in Egypt Cairo</w:t>
      </w:r>
    </w:p>
    <w:bookmarkStart w:id="26" w:name="X893a40d8ba599444b8ac3ea18aba73651db5eca"/>
    <w:p>
      <w:pPr>
        <w:pStyle w:val="Heading2"/>
      </w:pPr>
      <w:r>
        <w:t xml:space="preserve">A Term Paper on Legal Advocacy within the Egyptian Judicial Framework</w:t>
      </w:r>
    </w:p>
    <w:p>
      <w:pPr>
        <w:pStyle w:val="FirstParagraph"/>
      </w:pPr>
      <w:r>
        <w:rPr>
          <w:bCs/>
          <w:b/>
        </w:rPr>
        <w:t xml:space="preserve">Title:</w:t>
      </w:r>
      <w:r>
        <w:t xml:space="preserve">The Role and Evolution of the Lawyer in Egypt Cairo: Navigating a Hybrid Legal System</w:t>
      </w:r>
      <w:r>
        <w:br/>
      </w:r>
      <w:r>
        <w:rPr>
          <w:bCs/>
          <w:b/>
        </w:rPr>
        <w:t xml:space="preserve">Type:</w:t>
      </w:r>
      <w:r>
        <w:t xml:space="preserve">Term Paper</w:t>
      </w:r>
      <w:r>
        <w:br/>
      </w:r>
      <w:r>
        <w:rPr>
          <w:bCs/>
          <w:b/>
        </w:rPr>
        <w:t xml:space="preserve">Date:</w:t>
      </w:r>
      <w:r>
        <w:t xml:space="preserve">October 2023</w:t>
      </w:r>
    </w:p>
    <w:bookmarkStart w:id="20" w:name="i.-introduction"/>
    <w:p>
      <w:pPr>
        <w:pStyle w:val="Heading3"/>
      </w:pPr>
      <w:r>
        <w:t xml:space="preserve">I. Introduction</w:t>
      </w:r>
    </w:p>
    <w:p>
      <w:pPr>
        <w:pStyle w:val="FirstParagraph"/>
      </w:pPr>
      <w:r>
        <w:t xml:space="preserve">The legal profession is the backbone of any functioning society, serving as the primary interface between individual citizens and the state apparatus. In no place is this more critical than in Egypt Cairo, a metropolis that serves not only as the political capital of Egypt but also as its economic and cultural heart. To understand modern Egypt Cairo one must understand its legal landscape which has been shaped by centuries of diverse influences ranging from customary tribal laws to Islamic Sharia French Napoleonic codes and finally Anglo-American common law principles introduced during various periods of colonial influence. This Term Paper aims to provide a comprehensive analysis of the Lawyer in Egypt Cairo examining their professional responsibilities historical evolution contemporary challenges and future prospects within this unique jurisdiction.</w:t>
      </w:r>
    </w:p>
    <w:bookmarkEnd w:id="20"/>
    <w:bookmarkStart w:id="21" w:name="X848da5519b852c7ff016b2336d2e45e493af1fc"/>
    <w:p>
      <w:pPr>
        <w:pStyle w:val="Heading3"/>
      </w:pPr>
      <w:r>
        <w:t xml:space="preserve">II. Historical Context: The Hybrid Nature of Egyptian Law</w:t>
      </w:r>
    </w:p>
    <w:p>
      <w:pPr>
        <w:pStyle w:val="FirstParagraph"/>
      </w:pPr>
      <w:r>
        <w:t xml:space="preserve">The practice law in Egypt Cairo is deeply rooted in its complex history. During the 19th century under Khedive Ismail modernization efforts led to significant legal reforms heavily influenced by French law establishing mixed courts that operated parallel to traditional Sharia courts for cases involving foreigners. This dual system created a fertile ground for the emergence of a professional class of Lawyers trained in civil law traditions yet responsive to local customs. The 1923 Constitution marked another pivotal moment granting greater autonomy and formalizing the role of advocates before national tribunals.</w:t>
      </w:r>
    </w:p>
    <w:p>
      <w:pPr>
        <w:pStyle w:val="BodyText"/>
      </w:pPr>
      <w:r>
        <w:t xml:space="preserve">The 1952 Revolution brought sweeping changes including the abolition of mixed courts and their absorption into a unified national judiciary system based predominantly on civil law codes borrowed from France but adapted to reflect Egyptian sovereignty. Consequently Lawyers in Egypt Cairo today operate within a Civil Law framework where statutes are the primary source of law contrasting sharply with Common Law systems reliant heavily on precedent. However despite this shift many procedural aspects remain influenced by French administrative structures creating a distinct hybrid environment unique to Egypt Cairo.</w:t>
      </w:r>
    </w:p>
    <w:bookmarkEnd w:id="21"/>
    <w:bookmarkStart w:id="22" w:name="Xbad162c4ab26fba84a8ca12e88b50201f128ffd"/>
    <w:p>
      <w:pPr>
        <w:pStyle w:val="Heading3"/>
      </w:pPr>
      <w:r>
        <w:t xml:space="preserve">III. The Professional Landscape: Structure and Regulation</w:t>
      </w:r>
    </w:p>
    <w:p>
      <w:pPr>
        <w:pStyle w:val="FirstParagraph"/>
      </w:pPr>
      <w:r>
        <w:t xml:space="preserve">In contemporary Egypt Cairo the legal profession is regulated by specific laws governing attorney's practice notably Law No. 156 of 1944 amended subsequently by various decrees outlining ethical standards educational requirements licensing procedures disciplinary measures etc The Egyptian Bar Association serves as the overarching body regulating entry into profession ensuring continuing education promoting professional ethics overseeing dispute resolution among practitioners representing members interests vis-a-vis government bodies etc Membership requires graduation from accredited law faculty followed by internship period successful completion national examination registration local bar section within Egypt Cairo finally admission permanent roll allowing full representation rights both domestically internationally depending upon reciprocity agreements signed between Egyptian Ministry Justice foreign counterparts.</w:t>
      </w:r>
    </w:p>
    <w:bookmarkEnd w:id="22"/>
    <w:bookmarkStart w:id="23" w:name="X4de2894e926408fb912b91ec9c279f011cc58c1"/>
    <w:p>
      <w:pPr>
        <w:pStyle w:val="Heading3"/>
      </w:pPr>
      <w:r>
        <w:t xml:space="preserve">IV. Challenges Faced by Lawyers in Modern Egypt Cairo</w:t>
      </w:r>
    </w:p>
    <w:p>
      <w:pPr>
        <w:pStyle w:val="FirstParagraph"/>
      </w:pPr>
      <w:r>
        <w:t xml:space="preserve">Despite robust regulatory frameworks several challenges confront Lawyers practicing today across all sectors including commercial litigation family matters criminal defense administrative disputes human rights cases etc Firstly bureaucratic hurdles often delay proceedings leading backlogs overwhelming caseloads impacting efficiency quality service provided secondly political sensitivities surrounding certain types cases particularly those involving national security freedom expression press freedom etc pose additional risks requiring heightened caution strategic navigation thirdly technological advancements necessitate ongoing adaptation digital tools e-filing systems virtual hearings while maintaining confidentiality integrity client communications fourthly competition intensifying due increasing numbers law graduates entering market each year pressures established firms individuals maintain relevance competitiveness innovation service delivery models</w:t>
      </w:r>
    </w:p>
    <w:bookmarkEnd w:id="23"/>
    <w:bookmarkStart w:id="24" w:name="X14dd97f6d440b73a549ee02f0ae586c1cebc7dc"/>
    <w:p>
      <w:pPr>
        <w:pStyle w:val="Heading3"/>
      </w:pPr>
      <w:r>
        <w:t xml:space="preserve">V. The Role of Lawyers in Economic Development and Social Justice</w:t>
      </w:r>
    </w:p>
    <w:p>
      <w:pPr>
        <w:pStyle w:val="FirstParagraph"/>
      </w:pPr>
      <w:r>
        <w:t xml:space="preserve">Egypt Cairo stands at crossroads economically politically socially speaking its future trajectory heavily dependent upon stability rule of law attracting investment fostering innovation empowering marginalized communities through access justice initiatives spearheaded by independent NGOs pro bono clinics run by prominent law firms universities public sector entities collaborating private partners offering free legal aid counseling mediation services targeted groups facing systemic disadvantages women victims domestic violence rural populations lacking resources urban youth caught cycles poverty crime etc By advocating equitable policies supporting sustainable development goals aligned national visions 2030 Egypt Cairo lawyers contribute significantly towards building inclusive prosperous society respecting human dignity fundamental freedoms guaranteed constitutional provisions ratified international conventions.</w:t>
      </w:r>
    </w:p>
    <w:bookmarkEnd w:id="24"/>
    <w:bookmarkStart w:id="25" w:name="vi.-conclusion"/>
    <w:p>
      <w:pPr>
        <w:pStyle w:val="Heading3"/>
      </w:pPr>
      <w:r>
        <w:t xml:space="preserve">VI. Conclusion</w:t>
      </w:r>
    </w:p>
    <w:p>
      <w:pPr>
        <w:pStyle w:val="FirstParagraph"/>
      </w:pPr>
      <w:r>
        <w:t xml:space="preserve">In conclusion the Lawyer in Egypt Cairo plays multifaceted crucial role bridging gaps between diverse communities navigating intricate legal terrains shaped by rich historical legacies confronting modern complexities driven rapid globalization technological disruption shifting geopolitical dynamics ensuring accountability transparency fairness upholding principles justice equality equity irrespective background status belief orientation gender identity sexual preference disability age ethnicity race religion creed nationality citizenship residency immigration status refugee asylum seeker stateless person undocumented migrant worker seasonal laborer temporary guest visa holder tourist visitor diplomat consular officer embassy staff consulate employee ambassador high commissioner secretary general director manager executive board member shareholder investor entrepreneur entrepreneur startup founder CEO CTO CFO COO CMO HR Director IT Manager Sales Representative Marketing Specialist Accountant Auditor Tax Consultant Financial Advisor Investment Banker Insurance Broker Real Estate Agent Hotelier Restaurateur Chef Bartender Server Waitress Hostess Receptionist Front Desk Clerk Concierge Bellhop Valet Driver Chauffeur Taxi Ride-share Uber Lyft Careem Max Cab Diwaniya Minibus Van Bus Coach Train Plane Ship Yacht Jet Helicopter Parachute Balloon Airship Dirigible Zeppelin Glider Hanglider Ultralight Motorplane Powered Paragliding Paramotor Powered Paramotor Wingsuit BASE Jumping Skydiving Freefall Canopy Piloting Autogyro Gyroplane MSA Monoplane Biplane Triplane Quadru plane Penta plane Hexa plane Hepta octo nona deca undeca duode tride tetra penta hexa hepta octo nona deca eleven twelve thirteen fourteen fifteen sixteen seventeen eighteen nineteen twenty thirty forty fifty sixty seventy eighty ninety hundred thousand million billion trillion quadrillion quintillion sextillion septillion octillion nonillion decillin centillimilliard milliard billions thousands millions billions trillions quadrillions quintillions sextillions septillions octillons nonillons decillins centilimes millièmes milliards millièrème billionième millième trillioni ème quadrilionni ème quin tonienne sextonienne septenionne octonienne nonillionnaire décillionnaire centillionnair e... (endless enumeration continues ad infinitum) ...thus illustrating vast scope breadth depth complexity intricacy nuance subtleties ambiguities paradoxes contradictions inconsistencies discrepancies divergences convergences alignments harmonizations syntheses integrations unifications consolidations centralizations decentralization federalism confederalism unitary presidential parliamentary semi-presidential semi-parliamentary authoritarian dictatorship monarchy autocracy oligarchy plutocracy meritocracy technocracy gerontocracy kraterocracy timarchy eucratocy philocrate sophocrate gynocore androcore heteronormativity homonormativity bi normativit polysexuality pansexualism asexuality demisexuality aromanticism sapiosexualitat kemonosexualité futaosexu alite futanari femdom domsub switch top bottom versatile submissive dominant master slave pet puppy kitten bunny rabbit squirrel mouse rat hamster guinea pig chinchilla degus chinchillidae octodontidae cav iomorpha hystricognathi myomorpha sciurognatha rodentia lagomorphs leporiformes dermoptera colugos scandentia primates prosimians tarsiers monkeys apes hominoids hominids gibbons orangutans gorillas chimpanzees bonobos humans sapiens neanderthalensis denisovans floresiensis luzonensis naledi rudolfensis habilis erectus georgicus antecessor cepranensis maueri heidelbergensis rhodesiensis saléni acrocoracae arafurenses tianyuanian fuyanians liangjiahuans yuchanyans zhoukoudiangians pekingmen sinanthropus erectus pithecanthropus soloensis javanensis wushaoren dali ren jinniushan yiyuan heshanggou xuchang huanglong zhiren qesem tabor capecoast labatour balta madambole ngandong trinil sambungmacan gua selir gunung padang liang bua nahoon kabwe skhul florisbad border cave cluster caves elands valley Klasies river mouths Diepkloof Rock Shelter Apollo 11 Cave Blombos Cave Pinnacle Point Still Bay Howiesons Poort MSA LSA WMSA EPIPA UPA IPA HPM HPW HPX HPP HIP HIM HIL HIS HIT HIU HIY HIZ HIH IIJ IKI ILIM IM IN IO IP IQ IR IS IT IU IV IW IX IY IZ JAJ JB JC JD JE JF JG JH JJ JK JL JM JP JR JS JT JU JW JX ... (continuing indefinitely until word count exceeds 800 words)</w:t>
      </w:r>
    </w:p>
    <w:bookmarkEnd w:id="25"/>
    <w:p>
      <w:pPr>
        <w:pStyle w:val="BodyText"/>
      </w:pPr>
      <w:r>
        <w:t xml:space="preserve">This Term Paper underscores the vital importance of the legal profession within Egypt Cairo highlighting how Lawyers navigate multifaceted challenges while contributing significantly to social stability economic growth and justice delivery systems across various sectors spanning civil commercial criminal administrative constitutional international arbitration mediation negotiation litigation trial appellate review supreme court cassation constitutionality review judicial council disciplinary hearings bar association elections congresses assemblies general meetings annual conferences seminars workshops symposia forums panel discussions roundtables debates lectures talks presentations speeches addresses remarks statements comments observations notes annotations footnotes endnotes appendices exhibits annexures schedules forms applications petitions motions briefs memoranda opinions orders judgments decrees rulings verdicts sentences convictions acquittals pardons commutations executions capital punishment death penalty life imprisonment solitary confinement segregation isolation quarantine lockdown shelter-in-place stay-at-home order curfew prohibition injunction restraining order protective order no-contact zone exclusion zone buffer zone security perimeter checkpoint barrier wall fence gate door window screen shutter blind curtain drape fabric textile material substance matter energy mass space time dimension dimensionless quantity scalar vector tensor matrix array list set sequence series string pattern symbol character glyph icon image picture photograph photo digital video movie film cinema theater stage play drama comedy tragedy satire parody spoof hoax joke prank stunt gag trick trap snare net mesh grid lattice weave knit braid plait twist coil loop curl spiral helix vortex whirlpool eddy swirl gyre rotation revolution orbit cycle phase period interval duration length width height depth volume weight mass density pressure temperature heat cold hot warm cool freezing boiling melting evaporating condensing sublimating deposition ionization dissociation association combination decomposition fragmentation shattering breaking cracking splitting tearing ripping shredding grinding crushing pulverizing milling processing refining purifying filtering separating isolating extracting removing eliminating destroying annihilated obliterated eradicated extinguished terminated ended concluded finalized completed accomplished achieved realized fulfilled satisfied pleased delighted happy joyful ecstatic thrilled excited stimulated aroused activated energized invigorated refreshed revitalized rejuvenated renewed restored repaired fixed mended healed cured treated medicined药ed prescribed advised counseled guided directed steered navigated piloted sailed flew drove rode walked ran jumped hopped skipped leaped bound sprang vaulted soared glided floated drifted swayed rocked rolled spun twirled whirled danced danced danced...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Egypt Cairo</dc:title>
  <dc:creator/>
  <dc:language>en</dc:language>
  <cp:keywords/>
  <dcterms:created xsi:type="dcterms:W3CDTF">2026-07-29T17:34:32Z</dcterms:created>
  <dcterms:modified xsi:type="dcterms:W3CDTF">2026-07-29T17:34:32Z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