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a-term-paper-on-the-modern-librarian"/>
    <w:p>
      <w:pPr>
        <w:pStyle w:val="Heading1"/>
      </w:pPr>
      <w:r>
        <w:t xml:space="preserve">A Term Paper on the Modern Librarian</w:t>
      </w:r>
    </w:p>
    <w:bookmarkStart w:id="25" w:name="Xe46b90c8f8f8150835c584e3e7c66ddfb4cd424"/>
    <w:p>
      <w:pPr>
        <w:pStyle w:val="Heading2"/>
      </w:pPr>
      <w:r>
        <w:t xml:space="preserve">Contextualizing the Profession within DR Congo Kinshasa</w:t>
      </w:r>
    </w:p>
    <w:p>
      <w:pPr>
        <w:pStyle w:val="FirstParagraph"/>
      </w:pPr>
      <w:r>
        <w:rPr>
          <w:bCs/>
          <w:b/>
        </w:rPr>
        <w:t xml:space="preserve">Abstract:</w:t>
      </w:r>
    </w:p>
    <w:p>
      <w:pPr>
        <w:pStyle w:val="BodyText"/>
      </w:pPr>
      <w:r>
        <w:t xml:space="preserve">This term paper explores the evolving definition and critical necessity of the Librarian in DR Congo Kinshasa. It argues that in a post-colonial, rapidly urbanizing African metropolis, the librarian is not merely a custodian of books but a digital navigator, community educator, and guardian of historical memory. This document analyzes how professional librarianship can bridge socioeconomic gaps and support national development goals within the Democratic Republic of Congo.</w:t>
      </w:r>
    </w:p>
    <w:bookmarkStart w:id="20" w:name="introduction"/>
    <w:p>
      <w:pPr>
        <w:pStyle w:val="Heading3"/>
      </w:pPr>
      <w:r>
        <w:t xml:space="preserve">1. Introduction</w:t>
      </w:r>
    </w:p>
    <w:p>
      <w:pPr>
        <w:pStyle w:val="FirstParagraph"/>
      </w:pPr>
      <w:r>
        <w:t xml:space="preserve">The concept of a library extends far beyond the physical storage of written materials; it serves as a cornerstone for intellectual freedom, lifelong learning, and democratic participation. However, the specific application of this role varies significantly across different global contexts. In DR Congo Kinshasa, the capital city and largest urban center of the Democratic Republic of Congo (DRC), the need for structured information services is more acute than ever. This term paper posits that the Librarian is an indispensable agent of change in DR Congo Kinshasa, tasked with overcoming challenges related to infrastructure, digital illiteracy, and historical preservation.</w:t>
      </w:r>
    </w:p>
    <w:p>
      <w:pPr>
        <w:pStyle w:val="BodyText"/>
      </w:pPr>
      <w:r>
        <w:t xml:space="preserve">To understand the magnitude of this role, one must first recognize that DR Congo Kinshasa is a hub of political power, economic activity for Central Africa. Despite its vibrancy, the city faces significant hurdles in educational access and resource distribution. Consequently, the traditional image of a quiet bookkeeper is obsolete. The modern Librarian in DR Congo Kinshasa must be adaptable, tech-savvy, and deeply embedded in the community fabric.</w:t>
      </w:r>
    </w:p>
    <w:bookmarkEnd w:id="20"/>
    <w:bookmarkStart w:id="21" w:name="Xb3786fd316761fa4461f90d6232fc119827fcbb"/>
    <w:p>
      <w:pPr>
        <w:pStyle w:val="Heading3"/>
      </w:pPr>
      <w:r>
        <w:t xml:space="preserve">2. The Historical Context and Current Challenges</w:t>
      </w:r>
    </w:p>
    <w:p>
      <w:pPr>
        <w:pStyle w:val="FirstParagraph"/>
      </w:pPr>
      <w:r>
        <w:t xml:space="preserve">The history of information dissemination in DR Congo has been shaped by colonial legacies and subsequent political instability. Libraries established during the Belgian era often served administrative or elite academic functions rather than public empowerment. In contemporary DR Congo Kinshasa, there is a pressing need to democratize access to knowledge. The infrastructure crisis, including intermittent electricity and limited internet connectivity in many neighborhoods, presents unique logistical challenges for the Librarian.</w:t>
      </w:r>
    </w:p>
    <w:p>
      <w:pPr>
        <w:pStyle w:val="BodyText"/>
      </w:pPr>
      <w:r>
        <w:t xml:space="preserve">Furthermore, the educational landscape in DR Congo Kinshasa suffers from overcrowded classrooms and a shortage of up-to-date learning materials. Teachers often lack access to current pedagogical resources. Herein lies the primary challenge for the Librarian: acting as a bridge between outdated or scarce resources and a youth population eager for information on technology, science, history, and civic rights.</w:t>
      </w:r>
    </w:p>
    <w:bookmarkEnd w:id="21"/>
    <w:bookmarkStart w:id="22" w:name="the-multifaceted-role-of-the-librarian"/>
    <w:p>
      <w:pPr>
        <w:pStyle w:val="Heading3"/>
      </w:pPr>
      <w:r>
        <w:t xml:space="preserve">3. The Multifaceted Role of the Librarian</w:t>
      </w:r>
    </w:p>
    <w:p>
      <w:pPr>
        <w:pStyle w:val="FirstParagraph"/>
      </w:pPr>
      <w:r>
        <w:rPr>
          <w:bCs/>
          <w:b/>
        </w:rPr>
        <w:t xml:space="preserve">A. Digital Literacy Facilitator</w:t>
      </w:r>
      <w:r>
        <w:br/>
      </w:r>
      <w:r>
        <w:t xml:space="preserve">In the 21st century, access to information is synonymous with digital access. In DR Congo Kinshasa, smartphone penetration is growing rapidly among the youth. However, digital literacy remains uneven. The Librarian must serve as a facilitator of digital skills, teaching patrons how to navigate online databases, evaluate the credibility of sources in an era of misinformation spread via social media platforms like WhatsApp and Facebook—a dominant medium in Kinshasa—and utilize e-learning tools.</w:t>
      </w:r>
    </w:p>
    <w:p>
      <w:pPr>
        <w:pStyle w:val="BodyText"/>
      </w:pPr>
      <w:r>
        <w:rPr>
          <w:bCs/>
          <w:b/>
        </w:rPr>
        <w:t xml:space="preserve">B. Cultural Archivist</w:t>
      </w:r>
      <w:r>
        <w:br/>
      </w:r>
      <w:r>
        <w:t xml:space="preserve">DR Congo possesses a rich oral and written history that is often at risk of being lost or marginalized by Western-centric curricula. The Librarian plays a crucial role as an archivist, preserving local literature, Congolese music history, political documents from the post-independence era, and indigenous knowledge systems. By curating collections that reflect the identity of DR Congo Kinshasa’s diverse population (including Kikongo Lingala speakers and various ethnic groups), Librarians help foster a sense of national pride and cultural continuity.</w:t>
      </w:r>
    </w:p>
    <w:p>
      <w:pPr>
        <w:pStyle w:val="BodyText"/>
      </w:pPr>
      <w:r>
        <w:rPr>
          <w:bCs/>
          <w:b/>
        </w:rPr>
        <w:t xml:space="preserve">C. Community Educator</w:t>
      </w:r>
      <w:r>
        <w:br/>
      </w:r>
      <w:r>
        <w:t xml:space="preserve">Beyond the library walls, the Librarian in DR Congo Kinshasa must engage in outreach. This involves organizing reading clubs for children to combat high illiteracy rates, hosting workshops for small business owners on market research and record-keeping, and providing space for community dialogue. In a city as dense as Kinshasa, the library becomes a "third place"—a social surrounding separate from the two usual social environments of home and the workplace.</w:t>
      </w:r>
    </w:p>
    <w:bookmarkEnd w:id="22"/>
    <w:bookmarkStart w:id="23" w:name="X5ebf32ea265e6894642686ef8eb112ceb7acb6a"/>
    <w:p>
      <w:pPr>
        <w:pStyle w:val="Heading3"/>
      </w:pPr>
      <w:r>
        <w:t xml:space="preserve">4. Strategic Implementation in DR Congo Kinshasa</w:t>
      </w:r>
    </w:p>
    <w:p>
      <w:pPr>
        <w:pStyle w:val="FirstParagraph"/>
      </w:pPr>
      <w:r>
        <w:t xml:space="preserve">To effectively serve DR Congo Kinshasa, Librarians must adopt hybrid models. The reliance on physical books is necessary but insufficient due to cost and logistics. Therefore, the establishment of mobile libraries or "library corners" in partnership with local schools and religious centers is a viable strategy. Additionally, collaboration with international NGOs and academic institutions can help digitize key resources for offline access.</w:t>
      </w:r>
    </w:p>
    <w:p>
      <w:pPr>
        <w:pStyle w:val="BodyText"/>
      </w:pPr>
      <w:r>
        <w:t xml:space="preserve">Professional training is also critical. Many current information professionals in DR Congo Kinshasa require upskilling in modern library science standards, particularly regarding cataloging systems compatible with digital archives and community engagement strategies. Strengthening professional associations within DR Congo can help standardize these practices and advocate for better funding from the state.</w:t>
      </w:r>
    </w:p>
    <w:bookmarkEnd w:id="23"/>
    <w:bookmarkStart w:id="24" w:name="conclusion"/>
    <w:p>
      <w:pPr>
        <w:pStyle w:val="Heading3"/>
      </w:pPr>
      <w:r>
        <w:t xml:space="preserve">5. Conclusion</w:t>
      </w:r>
    </w:p>
    <w:p>
      <w:pPr>
        <w:pStyle w:val="FirstParagraph"/>
      </w:pPr>
      <w:r>
        <w:t xml:space="preserve">In conclusion, the Librarian in DR Congo Kinshasa is not a passive figure but an active architect of societal development. The role transcends traditional boundaries, encompassing duties as a digital guide, cultural preserver, and community educator. For DR Congo Kinshasa to realize its potential as a leading economic and cultural force in Central Africa, investment in its information infrastructure is paramount. This investment is ultimately an investment in the Librarian—the professional who ensures that the wealth of knowledge available globally and locally remains accessible to all citizens.</w:t>
      </w:r>
    </w:p>
    <w:p>
      <w:pPr>
        <w:pStyle w:val="BodyText"/>
      </w:pPr>
      <w:r>
        <w:t xml:space="preserve">As DR Congo Kinshasa continues to modernize, the Librarian will remain a steadfast companion to its people, ensuring that progress is built on a foundation of informed, critical, and empowered citizens. The transformation of this profession is therefore not just an academic exercise but a practical necessity for the future stability and prosperity of DR Congo Kinshasa.</w:t>
      </w:r>
    </w:p>
    <w:p>
      <w:pPr>
        <w:pStyle w:val="BodyText"/>
      </w:pPr>
      <w:r>
        <w:rPr>
          <w:iCs/>
          <w:i/>
        </w:rPr>
        <w:t xml:space="preserve">This term paper was prepared in accordance with academic standards regarding the study of Library and Information Science within the specific geopolitical context of DR Congo Kinshasa.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DR Congo Kinshasa</dc:title>
  <dc:creator/>
  <dc:language>en</dc:language>
  <cp:keywords/>
  <dcterms:created xsi:type="dcterms:W3CDTF">2026-07-29T15:22:53Z</dcterms:created>
  <dcterms:modified xsi:type="dcterms:W3CDTF">2026-07-29T15:22:53Z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