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the</w:t>
      </w:r>
      <w:r>
        <w:t xml:space="preserve"> </w:t>
      </w:r>
      <w:r>
        <w:t xml:space="preserve">Information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9a0cc18bed73f7ebc24a5d1d134dbbe7b337e05"/>
    <w:p>
      <w:pPr>
        <w:pStyle w:val="Heading1"/>
      </w:pPr>
      <w:r>
        <w:t xml:space="preserve">A Term Paper on the Evolving Role of the Librarian</w:t>
      </w:r>
    </w:p>
    <w:p>
      <w:pPr>
        <w:pStyle w:val="FirstParagraph"/>
      </w:pPr>
      <w:r>
        <w:rPr>
          <w:bCs/>
          <w:b/>
        </w:rPr>
        <w:t xml:space="preserve">Focused Context:</w:t>
      </w:r>
      <w:r>
        <w:t xml:space="preserve"> </w:t>
      </w:r>
      <w:r>
        <w:t xml:space="preserve">Philippines Manila</w:t>
      </w:r>
      <w:r>
        <w:br/>
      </w:r>
      <w:r>
        <w:rPr>
          <w:bCs/>
          <w:b/>
        </w:rPr>
        <w:t xml:space="preserve">Date:</w:t>
      </w:r>
      <w:r>
        <w:t xml:space="preserve"> </w:t>
      </w:r>
      <w:r>
        <w:t xml:space="preserve">October 2023</w:t>
      </w:r>
      <w:r>
        <w:br/>
      </w:r>
      <w:r>
        <w:rPr>
          <w:bCs/>
          <w:b/>
        </w:rPr>
        <w:t xml:space="preserve">Type:</w:t>
      </w:r>
      <w:r>
        <w:t xml:space="preserve"> </w:t>
      </w:r>
      <w:r>
        <w:t xml:space="preserve">Academic Term Paper</w:t>
      </w:r>
    </w:p>
    <w:bookmarkEnd w:id="20"/>
    <w:bookmarkStart w:id="27" w:name="Xa7c1874cad3b26ae59bf71a603f2094261c817e"/>
    <w:p>
      <w:pPr>
        <w:pStyle w:val="Heading1"/>
      </w:pPr>
      <w:r>
        <w:t xml:space="preserve">The Evolving Role of the Librarian in the Digital Age: A Case Study of Philippines Manila</w:t>
      </w:r>
    </w:p>
    <w:p>
      <w:pPr>
        <w:pStyle w:val="FirstParagraph"/>
      </w:pPr>
      <w:r>
        <w:rPr>
          <w:bCs/>
          <w:b/>
        </w:rPr>
        <w:t xml:space="preserve">Abstract</w:t>
      </w:r>
    </w:p>
    <w:p>
      <w:pPr>
        <w:pStyle w:val="BodyText"/>
      </w:pPr>
      <w:r>
        <w:t xml:space="preserve">This term paper explores the dynamic and multifaceted role of the modern librarian, specifically within the unique socio-economic and technological context of Philippines Manila. As information landscapes shift globally, librarians are no longer merely custodians of books but are transforming into digital navigators, community educators, and cultural archivists. This document analyzes how a Librarian in Philippines Manila must adapt to local challenges such as infrastructure limitations while leveraging the city’s status as the nation’s political and educational center.</w:t>
      </w:r>
    </w:p>
    <w:bookmarkStart w:id="21" w:name="introduction"/>
    <w:p>
      <w:pPr>
        <w:pStyle w:val="Heading2"/>
      </w:pPr>
      <w:r>
        <w:t xml:space="preserve">Introduction</w:t>
      </w:r>
    </w:p>
    <w:p>
      <w:pPr>
        <w:pStyle w:val="FirstParagraph"/>
      </w:pPr>
      <w:r>
        <w:t xml:space="preserve">The perception of a librarian has undergone a radical transformation over the past two decades. In many traditional institutions, the image of a quiet figure shushing patrons is being replaced by that of an active information specialist, technology consultant, and community leader. This shift is particularly pronounced in bustling urban centers where information density is high but access equity varies widely. In this context, we examine the specific duties and challenges faced by a Librarian operating within Philippines Manila.</w:t>
      </w:r>
    </w:p>
    <w:p>
      <w:pPr>
        <w:pStyle w:val="BodyText"/>
      </w:pPr>
      <w:r>
        <w:t xml:space="preserve">Manila, as the capital region of the Philippines, serves as a hub for government institutions, historical archives, academic universities (such as the University of Santo Tomas and De La Salle University), and public community libraries. For a Librarian in this environment, the job description extends far beyond cataloging books. It requires a deep understanding of digital literacy promotion, archival preservation of Philippine history, and community outreach to bridge the digital divide.</w:t>
      </w:r>
    </w:p>
    <w:bookmarkEnd w:id="21"/>
    <w:bookmarkStart w:id="22" w:name="Xba25750efac8c5c9ea37ec2062b2dd75beeee29"/>
    <w:p>
      <w:pPr>
        <w:pStyle w:val="Heading2"/>
      </w:pPr>
      <w:r>
        <w:t xml:space="preserve">The Librarian as a Digital Literacy Advocate</w:t>
      </w:r>
    </w:p>
    <w:p>
      <w:pPr>
        <w:pStyle w:val="FirstParagraph"/>
      </w:pPr>
      <w:r>
        <w:t xml:space="preserve">In Philippines Manila, where internet penetration is growing but unevenly distributed among different socio-economic classes, the role of the Librarian is pivotal in promoting digital literacy. Public libraries in Metro Manila have increasingly transformed into community technology centers. A modern Librarian must possess technical proficiency not only to manage library management systems (LMS) but also to teach patrons how to access government services online, apply for jobs, and utilize educational resources.</w:t>
      </w:r>
    </w:p>
    <w:p>
      <w:pPr>
        <w:pStyle w:val="BodyText"/>
      </w:pPr>
      <w:r>
        <w:t xml:space="preserve">This aspect of the role is critical in the Philippines context. With the rapid digitization of government transactions under initiatives like e-GovPH, a Librarian often becomes the first point of assistance for citizens who lack digital skills or reliable home internet access. Therefore, professional training for librarians in Manila must include strong components of computer science instruction and basic troubleshooting to support their patrons effectively.</w:t>
      </w:r>
    </w:p>
    <w:bookmarkEnd w:id="22"/>
    <w:bookmarkStart w:id="23" w:name="X8753f3b02e96cda84bf9909c193a201d26217ca"/>
    <w:p>
      <w:pPr>
        <w:pStyle w:val="Heading2"/>
      </w:pPr>
      <w:r>
        <w:t xml:space="preserve">Cultural Preservation and Archival Responsibilities</w:t>
      </w:r>
    </w:p>
    <w:p>
      <w:pPr>
        <w:pStyle w:val="FirstParagraph"/>
      </w:pPr>
      <w:r>
        <w:t xml:space="preserve">Manila is rich in history, serving as the site of centuries-old institutions and artifacts. Consequently, a Librarian in this region often plays a crucial role in cultural preservation. This involves the management of special collections that document Philippine heritage, including pre-colonial records, colonial-era documents, and contemporary local literature.</w:t>
      </w:r>
    </w:p>
    <w:p>
      <w:pPr>
        <w:pStyle w:val="BodyText"/>
      </w:pPr>
      <w:r>
        <w:t xml:space="preserve">The responsibility of a Librarian here is to ensure these materials remain accessible to researchers and the general public while preventing deterioration due to environmental factors such as heat and humidity, which are prevalent in Philippines Manila. This requires specialized knowledge in archival science. Furthermore, librarians are increasingly tasked with digitizing physical collections to preserve them against potential natural disasters—a significant concern given the typhoon-prone nature of the country.</w:t>
      </w:r>
    </w:p>
    <w:bookmarkEnd w:id="23"/>
    <w:bookmarkStart w:id="24" w:name="X86511c733f05fe6aa00e81b3e5888c932398d78"/>
    <w:p>
      <w:pPr>
        <w:pStyle w:val="Heading2"/>
      </w:pPr>
      <w:r>
        <w:t xml:space="preserve">Community Engagement and Social Inclusion</w:t>
      </w:r>
    </w:p>
    <w:p>
      <w:pPr>
        <w:pStyle w:val="FirstParagraph"/>
      </w:pPr>
      <w:r>
        <w:t xml:space="preserve">The modern library is often referred to as a "third place"—a social surrounding separate from the two usual social environments of home and the workplace. In Philippines Manila, this concept is vital for community building. A Librarian acts as a facilitator of community engagement, organizing events that cater to diverse demographics ranging from students preparing for licensure exams (such as the NLE or Bar Exams) to senior citizens learning to use smartphones.</w:t>
      </w:r>
    </w:p>
    <w:p>
      <w:pPr>
        <w:pStyle w:val="BodyText"/>
      </w:pPr>
      <w:r>
        <w:t xml:space="preserve">In areas like Tondo or other densely populated districts within Manila, public libraries serve as safe havens and centers for lifelong learning. The Librarian must be an empathetic communicator, understanding the specific needs of marginalized communities. This involves curating resources that are relevant to local concerns, such as livelihood training materials or legal aid information for indigent residents.</w:t>
      </w:r>
    </w:p>
    <w:bookmarkEnd w:id="24"/>
    <w:bookmarkStart w:id="25" w:name="Xece0da6b1e3f70df056efb11b1a6b9251793541"/>
    <w:p>
      <w:pPr>
        <w:pStyle w:val="Heading2"/>
      </w:pPr>
      <w:r>
        <w:t xml:space="preserve">Challenges Faced by Librarians in Philippines Manila</w:t>
      </w:r>
    </w:p>
    <w:p>
      <w:pPr>
        <w:pStyle w:val="FirstParagraph"/>
      </w:pPr>
      <w:r>
        <w:t xml:space="preserve">Despite the evolving opportunities, a Librarian in Philippines Manila faces distinct challenges. Budgetary constraints often limit the acquisition of new technologies and databases. Additionally, infrastructure issues such as frequent power interruptions require librarians to be resourceful, often developing contingency plans for service continuity.</w:t>
      </w:r>
    </w:p>
    <w:p>
      <w:pPr>
        <w:pStyle w:val="BodyText"/>
      </w:pPr>
      <w:r>
        <w:t xml:space="preserve">Maintaining relevance is another challenge. With the ubiquity of smartphones and social media, libraries must prove their value beyond what can be found on Google. This requires a Librarian to be proactive in marketing services and demonstrating the unique value of curated, verified information versus the unverified content found online.</w:t>
      </w:r>
    </w:p>
    <w:bookmarkEnd w:id="25"/>
    <w:bookmarkStart w:id="26" w:name="conclusion"/>
    <w:p>
      <w:pPr>
        <w:pStyle w:val="Heading2"/>
      </w:pPr>
      <w:r>
        <w:t xml:space="preserve">Conclusion</w:t>
      </w:r>
    </w:p>
    <w:p>
      <w:pPr>
        <w:pStyle w:val="FirstParagraph"/>
      </w:pPr>
      <w:r>
        <w:t xml:space="preserve">In conclusion, the role of a Librarian in Philippines Manila is complex, demanding a blend of traditional bibliographic skills and modern technological expertise. They are not just keepers of books but are essential agents of social change, digital inclusion, and cultural preservation. As the information landscape continues to evolve, it is imperative that institutions in Philippines Manila continue to invest in professional development for their librarians. By empowering Librarians with the right tools and training, the city can ensure equitable access to information for all its citizens.</w:t>
      </w:r>
    </w:p>
    <w:p>
      <w:pPr>
        <w:pStyle w:val="BodyText"/>
      </w:pPr>
      <w:r>
        <w:t xml:space="preserve">The future of libraries in this urban center lies in their ability to adapt. The successful Librarian will be one who can navigate the intersection of technology, tradition, and community service, ensuring that libraries remain vital institutions in the heart of Philippines Manila.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A Critical Role in the Information Landscape of Philippines Manila</dc:title>
  <dc:creator/>
  <dc:language>en</dc:language>
  <cp:keywords/>
  <dcterms:created xsi:type="dcterms:W3CDTF">2026-07-29T08:34:48Z</dcterms:created>
  <dcterms:modified xsi:type="dcterms:W3CDTF">2026-07-29T08:34:48Z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