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c80c24a7c36dccecf375065090f6b69ba73d0f7"/>
    <w:p>
      <w:pPr>
        <w:pStyle w:val="Heading1"/>
      </w:pPr>
      <w:r>
        <w:t xml:space="preserve">The Evolving Role of the Librarian in Saudi Arabia Riyadh</w:t>
      </w:r>
    </w:p>
    <w:p>
      <w:pPr>
        <w:pStyle w:val="FirstParagraph"/>
      </w:pPr>
      <w:r>
        <w:t xml:space="preserve">A Term Paper Analysis of Information Management within Vision 2030</w:t>
      </w:r>
    </w:p>
    <w:p>
      <w:pPr>
        <w:pStyle w:val="BodyText"/>
      </w:pPr>
      <w:r>
        <w:rPr>
          <w:bCs/>
          <w:b/>
        </w:rPr>
        <w:t xml:space="preserve">Date:</w:t>
      </w:r>
      <w:r>
        <w:t xml:space="preserve"> </w:t>
      </w:r>
      <w:r>
        <w:t xml:space="preserve">October 24, 2023</w:t>
      </w:r>
      <w:r>
        <w:br/>
      </w:r>
      <w:r>
        <w:rPr>
          <w:bCs/>
          <w:b/>
        </w:rPr>
        <w:t xml:space="preserve">Subject:</w:t>
      </w:r>
      <w:r>
        <w:t xml:space="preserve"> </w:t>
      </w:r>
      <w:r>
        <w:t xml:space="preserve">Library and Information Science</w:t>
      </w:r>
      <w:r>
        <w:br/>
      </w:r>
      <w:r>
        <w:rPr>
          <w:bCs/>
          <w:b/>
        </w:rPr>
        <w:t xml:space="preserve">Institutional Context:</w:t>
      </w:r>
      <w:r>
        <w:t xml:space="preserve"> </w:t>
      </w:r>
      <w:r>
        <w:t xml:space="preserve">Academic Research Paper</w:t>
      </w:r>
    </w:p>
    <w:bookmarkStart w:id="20" w:name="i.-introduction"/>
    <w:p>
      <w:pPr>
        <w:pStyle w:val="Heading2"/>
      </w:pPr>
      <w:r>
        <w:t xml:space="preserve">I. Introduction</w:t>
      </w:r>
    </w:p>
    <w:p>
      <w:pPr>
        <w:pStyle w:val="FirstParagraph"/>
      </w:pPr>
      <w:r>
        <w:t xml:space="preserve">The landscape of information science is undergoing a radical transformation globally, driven by digitalization, artificial intelligence, and shifting user behaviors. Nowhere is this transformation more critical or visible than in Saudi Arabia Riyadh, the capital city and the administrative heart of the Kingdom. As Saudi Arabia Riyadh accelerates its development under "Vision 2030," traditional institutions are being reimagined to meet modern standards of excellence, efficiency, and cultural preservation. Within this context, the role of the Librarian has shifted from a passive custodian of books to an active facilitator of knowledge, innovation, and digital literacy.</w:t>
      </w:r>
    </w:p>
    <w:p>
      <w:pPr>
        <w:pStyle w:val="BodyText"/>
      </w:pPr>
      <w:r>
        <w:t xml:space="preserve">This term paper explores the multifaceted responsibilities of the modern Librarian in Saudi Arabia Riyadh. It examines how these professionals are adapting to national strategic goals, integrating technology into traditional library systems, and fostering a culture of reading and research among a diverse population. By analyzing the specific socio-economic and cultural dynamics of Saudi Arabia Riyadh, this document highlights why the Librarian is no longer just an academic support staff member but a key stakeholder in the Kingdom’s intellectual infrastructure.</w:t>
      </w:r>
    </w:p>
    <w:bookmarkEnd w:id="20"/>
    <w:bookmarkStart w:id="21" w:name="X2aa4b387da65aaf44f3ab3110e7852e7fba7fb7"/>
    <w:p>
      <w:pPr>
        <w:pStyle w:val="Heading2"/>
      </w:pPr>
      <w:r>
        <w:t xml:space="preserve">II. Historical Context and Strategic Shifts in Saudi Arabia Riyadh</w:t>
      </w:r>
    </w:p>
    <w:p>
      <w:pPr>
        <w:pStyle w:val="FirstParagraph"/>
      </w:pPr>
      <w:r>
        <w:t xml:space="preserve">To understand the current state of librarianship, one must first appreciate the rapid modernization of Saudi Arabia Riyadh. Historically, libraries in the region were often viewed primarily as repositories for religious texts and historical archives. However, with the launch of Vision 2030, there has been a deliberate push to diversify knowledge sources and promote critical thinking as pillars of national development.</w:t>
      </w:r>
    </w:p>
    <w:p>
      <w:pPr>
        <w:pStyle w:val="BodyText"/>
      </w:pPr>
      <w:r>
        <w:t xml:space="preserve">Saudi Arabia Riyadh is now home to world-class institutions such as King Saud University, Alfaisal University, and the newly established cultural landmarks like the National Library of Saudi Arabia. These institutions require more than just book storage; they demand sophisticated information management systems. The Librarian in this environment is tasked with bridging the gap between rich historical heritage and futuristic digital aspirations. This shift requires a workforce that is not only knowledgeable in cataloging but also proficient in data science, user experience design, and digital preservation.</w:t>
      </w:r>
    </w:p>
    <w:bookmarkEnd w:id="21"/>
    <w:bookmarkStart w:id="24" w:name="Xf9bb254338d1b7fce3433bea178f9c9e3c6ffa9"/>
    <w:p>
      <w:pPr>
        <w:pStyle w:val="Heading2"/>
      </w:pPr>
      <w:r>
        <w:t xml:space="preserve">III. The Modern Librarian as an Information Architect</w:t>
      </w:r>
    </w:p>
    <w:p>
      <w:pPr>
        <w:pStyle w:val="FirstParagraph"/>
      </w:pPr>
      <w:r>
        <w:t xml:space="preserve">In the context of Saudi Arabia Riyadh, the Librarian acts as an information architect. With the explosion of unstructured data available on the internet and in institutional repositories, users often suffer from "information overload." The professional Librarian curates this vast ocean of data, ensuring that researchers, students, and citizens can access reliable and relevant information efficiently.</w:t>
      </w:r>
    </w:p>
    <w:bookmarkStart w:id="22" w:name="a.-digital-literacy-training"/>
    <w:p>
      <w:pPr>
        <w:pStyle w:val="Heading3"/>
      </w:pPr>
      <w:r>
        <w:t xml:space="preserve">A. Digital Literacy Training</w:t>
      </w:r>
    </w:p>
    <w:p>
      <w:pPr>
        <w:pStyle w:val="FirstParagraph"/>
      </w:pPr>
      <w:r>
        <w:t xml:space="preserve">A primary responsibility of the Librarian today is teaching digital literacy. In Saudi Arabia Riyadh, where internet penetration is among the highest in the world, distinguishing between credible sources and misinformation is a critical skill. Librarians conduct workshops on evaluating online resources, managing citations, and utilizing academic databases such as Scopus and Web of Science. This educational role extends beyond university campuses to public libraries across the capital, empowering citizens to navigate the digital world critically.</w:t>
      </w:r>
    </w:p>
    <w:bookmarkEnd w:id="22"/>
    <w:bookmarkStart w:id="23" w:name="b.-preservation-of-arabic-heritage"/>
    <w:p>
      <w:pPr>
        <w:pStyle w:val="Heading3"/>
      </w:pPr>
      <w:r>
        <w:t xml:space="preserve">B. Preservation of Arabic Heritage</w:t>
      </w:r>
    </w:p>
    <w:p>
      <w:pPr>
        <w:pStyle w:val="FirstParagraph"/>
      </w:pPr>
      <w:r>
        <w:t xml:space="preserve">Saudi Arabia Riyadh has a profound commitment to preserving its linguistic and cultural heritage. Librarians play a pivotal role in digitizing rare manuscripts, historical documents, and oral histories. This process involves complex technical skills in metadata creation, OCR (Optical Character Recognition) for Arabic script processing, and long-term digital preservation strategies. By doing so, the Librarian ensures that the rich intellectual history of the Kingdom remains accessible to future generations while simultaneously making it available to a global audience.</w:t>
      </w:r>
    </w:p>
    <w:bookmarkEnd w:id="23"/>
    <w:bookmarkEnd w:id="24"/>
    <w:bookmarkStart w:id="27" w:name="X1b8e9b160422ac0705cf1dd4c52e34eb7318a49"/>
    <w:p>
      <w:pPr>
        <w:pStyle w:val="Heading2"/>
      </w:pPr>
      <w:r>
        <w:t xml:space="preserve">IV. Community Engagement and Social Responsibility</w:t>
      </w:r>
    </w:p>
    <w:p>
      <w:pPr>
        <w:pStyle w:val="FirstParagraph"/>
      </w:pPr>
      <w:r>
        <w:t xml:space="preserve">The role of the Librarian in Saudi Arabia Riyadh extends into community building. Public libraries in Riyadh are transforming into vibrant cultural hubs that host lectures, exhibitions, and author meet-and-greets. This evolution reflects a broader societal shift towards valuing leisure reading and lifelong learning.</w:t>
      </w:r>
    </w:p>
    <w:bookmarkStart w:id="25" w:name="a.-promoting-a-reading-culture"/>
    <w:p>
      <w:pPr>
        <w:pStyle w:val="Heading3"/>
      </w:pPr>
      <w:r>
        <w:t xml:space="preserve">A. Promoting a Reading Culture</w:t>
      </w:r>
    </w:p>
    <w:p>
      <w:pPr>
        <w:pStyle w:val="FirstParagraph"/>
      </w:pPr>
      <w:r>
        <w:t xml:space="preserve">Gone are the days when libraries were silent spaces solely for exam preparation. In Saudi Arabia Riyadh, Librarians actively design programs to encourage reading among children and young adults. Initiatives such as summer reading challenges, storytelling hours, and book clubs are essential tools used by Librarians to foster a love for literature. These efforts align with national goals to improve literacy rates and enhance the creative industries within the Kingdom.</w:t>
      </w:r>
    </w:p>
    <w:bookmarkEnd w:id="25"/>
    <w:bookmarkStart w:id="26" w:name="b.-inclusivity-and-accessibility"/>
    <w:p>
      <w:pPr>
        <w:pStyle w:val="Heading3"/>
      </w:pPr>
      <w:r>
        <w:t xml:space="preserve">B. Inclusivity and Accessibility</w:t>
      </w:r>
    </w:p>
    <w:p>
      <w:pPr>
        <w:pStyle w:val="FirstParagraph"/>
      </w:pPr>
      <w:r>
        <w:t xml:space="preserve">Modern libraries in Saudi Arabia Riyadh are committed to inclusivity. Librarians ensure that services are accessible to individuals with disabilities, including those with visual or hearing impairments, by providing assistive technologies and adaptive resources. Furthermore, as Riyadh attracts a growing international workforce and student population, Librarians must be culturally competent professionals who can serve diverse communities. This involves managing collections in multiple languages and understanding the varying information needs of expatriates alongside local citizens.</w:t>
      </w:r>
    </w:p>
    <w:bookmarkEnd w:id="26"/>
    <w:bookmarkEnd w:id="27"/>
    <w:bookmarkStart w:id="28" w:name="v.-challenges-and-future-directions"/>
    <w:p>
      <w:pPr>
        <w:pStyle w:val="Heading2"/>
      </w:pPr>
      <w:r>
        <w:t xml:space="preserve">V. Challenges and Future Directions</w:t>
      </w:r>
    </w:p>
    <w:p>
      <w:pPr>
        <w:pStyle w:val="FirstParagraph"/>
      </w:pPr>
      <w:r>
        <w:t xml:space="preserve">Despite the progress, Librarians in Saudi Arabia Riyadh face significant challenges. The rapid pace of technological change requires continuous professional development. Many librarians must upskill rapidly to keep pace with changes in artificial intelligence, which is increasingly being used for reference services and automated cataloging.</w:t>
      </w:r>
    </w:p>
    <w:p>
      <w:pPr>
        <w:pStyle w:val="BodyText"/>
      </w:pPr>
      <w:r>
        <w:t xml:space="preserve">Additionally, there is the challenge of balancing traditional values with global academic standards. Librarians must navigate copyright laws that are evolving alongside digital distribution models. Furthermore, as Saudi Arabia Riyadh expands its scientific research output, Librarians must manage institutional repositories and support open-access publishing initiatives to ensure the Kingdom’s research reaches a global audience.</w:t>
      </w:r>
    </w:p>
    <w:bookmarkEnd w:id="28"/>
    <w:bookmarkStart w:id="29" w:name="vi.-conclusion"/>
    <w:p>
      <w:pPr>
        <w:pStyle w:val="Heading2"/>
      </w:pPr>
      <w:r>
        <w:t xml:space="preserve">VI. Conclusion</w:t>
      </w:r>
    </w:p>
    <w:p>
      <w:pPr>
        <w:pStyle w:val="FirstParagraph"/>
      </w:pPr>
      <w:r>
        <w:t xml:space="preserve">In conclusion, the role of the Librarian in Saudi Arabia Riyadh is dynamic, complex, and increasingly vital to the nation’s intellectual ecosystem. Far from being obsolete figures in an age of Google, modern Librarians are essential guides who curate knowledge, preserve heritage, and teach digital skills. Their work supports the broader goals of Vision 2030 by fostering a knowledgeable society capable of innovation and critical inquiry.</w:t>
      </w:r>
    </w:p>
    <w:p>
      <w:pPr>
        <w:pStyle w:val="BodyText"/>
      </w:pPr>
      <w:r>
        <w:t xml:space="preserve">As Saudi Arabia Riyadh continues to develop into a global hub for culture and commerce, the demand for skilled Librarians who can manage both physical and digital collections will only grow. The Librarian stands at the intersection of tradition and technology, ensuring that while the Kingdom moves forward into the future, it does not lose touch with its rich intellectual roots. Therefore, investing in library education and professional development for Librarians is not merely an academic concern but a strategic national imperative.</w:t>
      </w:r>
    </w:p>
    <w:p>
      <w:pPr>
        <w:pStyle w:val="BodyText"/>
      </w:pPr>
      <w:r>
        <w:rPr>
          <w:iCs/>
          <w:i/>
        </w:rPr>
        <w:t xml:space="preserve">This document serves as an academic term paper analysis intended for educational purposes regarding the information science sector in Saudi Arabia Riyadh.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Saudi Arabia Riyadh</dc:title>
  <dc:creator/>
  <dc:language>en</dc:language>
  <cp:keywords/>
  <dcterms:created xsi:type="dcterms:W3CDTF">2026-07-29T10:32:27Z</dcterms:created>
  <dcterms:modified xsi:type="dcterms:W3CDTF">2026-07-29T10:32:27Z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