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Digital</w:t>
      </w:r>
      <w:r>
        <w:t xml:space="preserve"> </w:t>
      </w:r>
      <w:r>
        <w:t xml:space="preserve">Transformation</w:t>
      </w:r>
      <w:r>
        <w:t xml:space="preserve"> </w:t>
      </w:r>
      <w:r>
        <w:t xml:space="preserve">and</w:t>
      </w:r>
      <w:r>
        <w:t xml:space="preserve"> </w:t>
      </w:r>
      <w:r>
        <w:t xml:space="preserve">Community</w:t>
      </w:r>
      <w:r>
        <w:t xml:space="preserve"> </w:t>
      </w:r>
      <w:r>
        <w:t xml:space="preserve">Engagement</w:t>
      </w:r>
    </w:p>
    <w:bookmarkStart w:id="33" w:name="X8e463e296e94f6985204688bc1d42e59d0e729b"/>
    <w:p>
      <w:pPr>
        <w:pStyle w:val="Heading1"/>
      </w:pPr>
      <w:r>
        <w:t xml:space="preserve">The Evolving Role of the Librarian in South Korea Seoul: Digital Transformation and Community Engagement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Library Science and Information Management</w:t>
      </w:r>
      <w:r>
        <w:br/>
      </w:r>
      <w:r>
        <w:rPr>
          <w:bCs/>
          <w:b/>
        </w:rPr>
        <w:t xml:space="preserve">Institution:</w:t>
      </w:r>
      <w:r>
        <w:t xml:space="preserve"> </w:t>
      </w:r>
      <w:r>
        <w:t xml:space="preserve">Department of Information Studies</w:t>
      </w:r>
    </w:p>
    <w:p>
      <w:r>
        <w:pict>
          <v:rect style="width:0;height:1.5pt" o:hralign="center" o:hrstd="t" o:hr="t"/>
        </w:pict>
      </w:r>
    </w:p>
    <w:bookmarkStart w:id="20" w:name="section"/>
    <w:p>
      <w:pPr>
        <w:pStyle w:val="Heading3"/>
      </w:pPr>
    </w:p>
    <w:p>
      <w:pPr>
        <w:pStyle w:val="FirstParagraph"/>
      </w:pPr>
      <w:r>
        <w:t xml:space="preserve">South Korea Seoul stands as a global beacon for technological advancement and cultural heritage. As the capital city rapidly digitizes its infrastructure, the traditional concept of the Librarian is undergoing a profound metamorphosis. This term paper explores how the professional identity of a Librarian in South Korea Seoul has shifted from mere custodians of books to active facilitators of digital literacy, cultural preservationists, and community hub managers. By analyzing current trends in South Korea Seoul's library systems, this document argues that the modern Librarian is indispensable in bridging the gap between rapid technological change and human-centric information access.</w:t>
      </w:r>
    </w:p>
    <w:bookmarkEnd w:id="20"/>
    <w:bookmarkStart w:id="21" w:name="i.-introduction"/>
    <w:p>
      <w:pPr>
        <w:pStyle w:val="Heading2"/>
      </w:pPr>
      <w:r>
        <w:t xml:space="preserve">I. Introduction</w:t>
      </w:r>
    </w:p>
    <w:p>
      <w:pPr>
        <w:pStyle w:val="FirstParagraph"/>
      </w:pPr>
      <w:r>
        <w:t xml:space="preserve">The landscape of information management has been irrevocably altered by the digital revolution, yet nowhere is this transformation more visible than in the bustling metropolis of South Korea Seoul. As one of the most densely populated and technologically advanced cities in the world, South Korea Seoul presents a unique case study for understanding how traditional institutions adapt to modern demands. At the heart of this adaptation lies a critical professional figure: the Librarian.</w:t>
      </w:r>
    </w:p>
    <w:p>
      <w:pPr>
        <w:pStyle w:val="BodyText"/>
      </w:pPr>
      <w:r>
        <w:t xml:space="preserve">In recent decades, South Korea Seoul has invested heavily in its library infrastructure, aiming not only to preserve knowledge but to democratize access through high-speed connectivity and innovative digital services. However, technology alone does not constitute a library; it is the human element—the Librarian—that ensures these resources are utilized effectively. This paper aims to dissect the changing role of the Librarian within South Korea Seoul, highlighting three key areas: digital integration, cultural curation in a hyper-connected society, and social community building.</w:t>
      </w:r>
    </w:p>
    <w:bookmarkEnd w:id="21"/>
    <w:bookmarkStart w:id="22" w:name="X20fe3355c36373bd97d607ea8b55c83085913b4"/>
    <w:p>
      <w:pPr>
        <w:pStyle w:val="Heading2"/>
      </w:pPr>
      <w:r>
        <w:t xml:space="preserve">II. The Historical Trajectory of Libraries in South Korea Seoul</w:t>
      </w:r>
    </w:p>
    <w:p>
      <w:pPr>
        <w:pStyle w:val="FirstParagraph"/>
      </w:pPr>
      <w:r>
        <w:t xml:space="preserve">To understand the current position of the Librarian in South Korea Seoul, one must first look at historical precedents. Historically, libraries in South Korea served primarily as academic repositories or government archives. The role was static: acquire, catalog, and store materials for reference. However, following rapid industrialization and democratization efforts in the late 20th century, public awareness regarding the importance of lifelong learning increased significantly across South Korea Seoul.</w:t>
      </w:r>
    </w:p>
    <w:p>
      <w:pPr>
        <w:pStyle w:val="BodyText"/>
      </w:pPr>
      <w:r>
        <w:t xml:space="preserve">The establishment of major institutions such as the National Library of Korea in South Korea Seoul marked a turning point. The focus began to shift from mere preservation to active dissemination. Consequently, Librarians were tasked with broader responsibilities, requiring skills beyond cataloging and classification. They became educators, guiding patrons through an increasingly complex information landscape.</w:t>
      </w:r>
    </w:p>
    <w:bookmarkEnd w:id="22"/>
    <w:bookmarkStart w:id="25" w:name="Xf041d91e5005c635f6e3220fe2b2aaff1a01233"/>
    <w:p>
      <w:pPr>
        <w:pStyle w:val="Heading2"/>
      </w:pPr>
      <w:r>
        <w:t xml:space="preserve">III. Digital Integration: The Librarian as Tech Facilitator</w:t>
      </w:r>
    </w:p>
    <w:p>
      <w:pPr>
        <w:pStyle w:val="FirstParagraph"/>
      </w:pPr>
      <w:r>
        <w:t xml:space="preserve">In South Korea Seoul, the penetration rate of high-speed internet and mobile devices is among the highest globally. This reality has forced libraries to reinvent themselves as "Digital Hubs." The modern Librarian in South Korea Seoul is no longer confined to silence and books; they are often tech-savvy professionals capable of assisting patrons with everything from accessing government e-services to learning basic coding.</w:t>
      </w:r>
    </w:p>
    <w:bookmarkStart w:id="23" w:name="a.-bridging-the-digital-divide"/>
    <w:p>
      <w:pPr>
        <w:pStyle w:val="Heading3"/>
      </w:pPr>
      <w:r>
        <w:t xml:space="preserve">A. Bridging the Digital Divide</w:t>
      </w:r>
    </w:p>
    <w:p>
      <w:pPr>
        <w:pStyle w:val="FirstParagraph"/>
      </w:pPr>
      <w:r>
        <w:t xml:space="preserve">While South Korea Seoul is technologically advanced, a digital divide exists, particularly affecting elderly citizens and marginalized communities. Here, the role of the Librarian becomes crucial. In libraries across South Korea Seoul, such as those managed by the Seoul Metropolitan Library system, staff members conduct workshops aimed at improving digital literacy for seniors who may struggle with smartphones or online banking applications. The Librarian acts as a patient instructor and bridge between analog generations and digital futures.</w:t>
      </w:r>
    </w:p>
    <w:bookmarkEnd w:id="23"/>
    <w:bookmarkStart w:id="24" w:name="b.-managing-digital-repositories"/>
    <w:p>
      <w:pPr>
        <w:pStyle w:val="Heading3"/>
      </w:pPr>
      <w:r>
        <w:t xml:space="preserve">B. Managing Digital Repositories</w:t>
      </w:r>
    </w:p>
    <w:p>
      <w:pPr>
        <w:pStyle w:val="FirstParagraph"/>
      </w:pPr>
      <w:r>
        <w:t xml:space="preserve">Furthermore, the Librarian in South Korea Seoul is responsible for curating vast digital repositories. This includes managing electronic books (e-books), audiobooks, and access to academic databases. The complexity of metadata management in a multilingual environment like South Korea Seoul—where patrons may seek resources in English, Korean, or other languages—requires sophisticated technical skills from the Librarian.</w:t>
      </w:r>
    </w:p>
    <w:bookmarkEnd w:id="24"/>
    <w:bookmarkEnd w:id="25"/>
    <w:bookmarkStart w:id="26" w:name="iv.-cultural-curation-and-preservation"/>
    <w:p>
      <w:pPr>
        <w:pStyle w:val="Heading2"/>
      </w:pPr>
      <w:r>
        <w:t xml:space="preserve">IV. Cultural Curation and Preservation</w:t>
      </w:r>
    </w:p>
    <w:p>
      <w:pPr>
        <w:pStyle w:val="FirstParagraph"/>
      </w:pPr>
      <w:r>
        <w:t xml:space="preserve">Beyond technology, a central mandate for any Librarian is the preservation of culture. South Korea Seoul boasts a rich historical heritage that spans centuries, from the Joseon Dynasty to modern artistic movements. Libraries in South Korea Seoul serve as vital centers for preserving this legacy.</w:t>
      </w:r>
    </w:p>
    <w:p>
      <w:pPr>
        <w:pStyle w:val="BodyText"/>
      </w:pPr>
      <w:r>
        <w:t xml:space="preserve">The contemporary Librarian here operates as a cultural curator. They select and preserve local history documents, oral histories, and regional newspapers that might otherwise be lost to time. In an era where information is abundant but often ephemeral online, the Librarian ensures that permanent records of South Korea Seoul's societal evolution are maintained with accuracy and integrity.</w:t>
      </w:r>
    </w:p>
    <w:p>
      <w:pPr>
        <w:pStyle w:val="BodyText"/>
      </w:pPr>
      <w:r>
        <w:t xml:space="preserve">Moreover, many libraries in South Korea Seoul feature specialized collections dedicated to specific historical periods or artistic movements. Librarians engage with historians and authors to ensure these collections remain relevant and accessible, effectively acting as ambassadors for the city’s cultural identity.</w:t>
      </w:r>
    </w:p>
    <w:bookmarkEnd w:id="26"/>
    <w:bookmarkStart w:id="29" w:name="v.-the-library-as-a-social-community-hub"/>
    <w:p>
      <w:pPr>
        <w:pStyle w:val="Heading2"/>
      </w:pPr>
      <w:r>
        <w:t xml:space="preserve">V. The Library as a Social Community Hub</w:t>
      </w:r>
    </w:p>
    <w:p>
      <w:pPr>
        <w:pStyle w:val="FirstParagraph"/>
      </w:pPr>
      <w:r>
        <w:t xml:space="preserve">In recent years, there has been a paradigm shift regarding the function of libraries in South Korea Seoul. They are increasingly viewed not just as places for reading, but as vital social community hubs—a concept often referred to as "Third Places" (neither work nor home). The Librarian is now expected to manage these spaces actively.</w:t>
      </w:r>
    </w:p>
    <w:bookmarkStart w:id="27" w:name="a.-fostering-social-connectivity"/>
    <w:p>
      <w:pPr>
        <w:pStyle w:val="Heading3"/>
      </w:pPr>
      <w:r>
        <w:t xml:space="preserve">A. Fostering Social Connectivity</w:t>
      </w:r>
    </w:p>
    <w:p>
      <w:pPr>
        <w:pStyle w:val="FirstParagraph"/>
      </w:pPr>
      <w:r>
        <w:t xml:space="preserve">Urban life in South Korea Seoul can be isolating despite its density. Libraries offer safe, welcoming environments for social interaction. The Librarian organizes book clubs, discussion forums, and community events that bring diverse groups together. By facilitating these interactions, the Librarian strengthens the social fabric of South Korea Seoul.</w:t>
      </w:r>
    </w:p>
    <w:bookmarkEnd w:id="27"/>
    <w:bookmarkStart w:id="28" w:name="b.-lifelong-learning-centers"/>
    <w:p>
      <w:pPr>
        <w:pStyle w:val="Heading3"/>
      </w:pPr>
      <w:r>
        <w:t xml:space="preserve">B. Lifelong Learning Centers</w:t>
      </w:r>
    </w:p>
    <w:p>
      <w:pPr>
        <w:pStyle w:val="FirstParagraph"/>
      </w:pPr>
      <w:r>
        <w:t xml:space="preserve">The commitment to lifelong learning is a cornerstone of education in South Korea Seoul. Libraries support this by offering free seminars on everything from job-seeking skills to language acquisition. The Librarian plans and executes these programs, ensuring they meet the specific needs of the local population. This proactive approach transforms the library into a dynamic center for self-improvement.</w:t>
      </w:r>
    </w:p>
    <w:bookmarkEnd w:id="28"/>
    <w:bookmarkEnd w:id="29"/>
    <w:bookmarkStart w:id="30" w:name="X0615f26824cef9de98ec1234a3376bc53786585"/>
    <w:p>
      <w:pPr>
        <w:pStyle w:val="Heading2"/>
      </w:pPr>
      <w:r>
        <w:t xml:space="preserve">VI. Challenges Facing the Modern Librarian in South Korea Seoul</w:t>
      </w:r>
    </w:p>
    <w:p>
      <w:pPr>
        <w:pStyle w:val="FirstParagraph"/>
      </w:pPr>
      <w:r>
        <w:t xml:space="preserve">Despite these advancements, Librarians in South Korea Seoul face significant challenges:</w:t>
      </w:r>
    </w:p>
    <w:p>
      <w:pPr>
        <w:numPr>
          <w:ilvl w:val="0"/>
          <w:numId w:val="1001"/>
        </w:numPr>
        <w:pStyle w:val="Compact"/>
      </w:pPr>
      <w:r>
        <w:rPr>
          <w:bCs/>
          <w:b/>
        </w:rPr>
        <w:t xml:space="preserve">Budgetary Constraints:</w:t>
      </w:r>
      <w:r>
        <w:t xml:space="preserve"> </w:t>
      </w:r>
      <w:r>
        <w:t xml:space="preserve">While investment exists, maintaining state-of-the-art digital infrastructure is costly.</w:t>
      </w:r>
    </w:p>
    <w:p>
      <w:pPr>
        <w:numPr>
          <w:ilvl w:val="0"/>
          <w:numId w:val="1001"/>
        </w:numPr>
        <w:pStyle w:val="Compact"/>
      </w:pPr>
      <w:r>
        <w:rPr>
          <w:bCs/>
          <w:b/>
        </w:rPr>
        <w:t xml:space="preserve">Rapid Technological Change:</w:t>
      </w:r>
      <w:r>
        <w:t xml:space="preserve"> </w:t>
      </w:r>
      <w:r>
        <w:t xml:space="preserve">Librarians must continuously upskill to keep pace with AI, big data analytics, and new media formats.</w:t>
      </w:r>
    </w:p>
    <w:p>
      <w:pPr>
        <w:numPr>
          <w:ilvl w:val="0"/>
          <w:numId w:val="1001"/>
        </w:numPr>
        <w:pStyle w:val="Compact"/>
      </w:pPr>
      <w:r>
        <w:rPr>
          <w:bCs/>
          <w:b/>
        </w:rPr>
        <w:t xml:space="preserve">Societal Perception:</w:t>
      </w:r>
      <w:r>
        <w:t xml:space="preserve"> </w:t>
      </w:r>
      <w:r>
        <w:t xml:space="preserve">Changing public perception from viewing libraries solely as book storage facilities to recognizing their value as multifunctional community centers remains an ongoing effort.</w:t>
      </w:r>
    </w:p>
    <w:bookmarkEnd w:id="30"/>
    <w:bookmarkStart w:id="31" w:name="vii.-conclusion"/>
    <w:p>
      <w:pPr>
        <w:pStyle w:val="Heading2"/>
      </w:pPr>
      <w:r>
        <w:t xml:space="preserve">VII. Conclusion</w:t>
      </w:r>
    </w:p>
    <w:p>
      <w:pPr>
        <w:pStyle w:val="FirstParagraph"/>
      </w:pPr>
      <w:r>
        <w:t xml:space="preserve">In conclusion, the role of the Librarian in South Korea Seoul is far more complex and dynamic than traditional definitions allow. It encompasses roles as diverse as digital educator, cultural guardian, and social connector. As South Korea Seoul continues to lead in technological innovation while striving to maintain its rich cultural traditions, the Librarian remains a steadfast guide.</w:t>
      </w:r>
    </w:p>
    <w:p>
      <w:pPr>
        <w:pStyle w:val="BodyText"/>
      </w:pPr>
      <w:r>
        <w:t xml:space="preserve">Future research should focus on how artificial intelligence might further augment or alter these roles. However, one thing is certain: the essence of librarianship—the organization, preservation, and dissemination of information—remains vital. For South Korea Seoul to maintain its status as a global knowledge hub, it must continue to empower its Librarians with the resources and training necessary to fulfill this expanded mandate. The Librarian is not merely a remnant of the past but an essential architect of South Korea Seoul's future.</w:t>
      </w:r>
    </w:p>
    <w:p>
      <w:r>
        <w:pict>
          <v:rect style="width:0;height:1.5pt" o:hralign="center" o:hrstd="t" o:hr="t"/>
        </w:pict>
      </w:r>
    </w:p>
    <w:bookmarkEnd w:id="31"/>
    <w:bookmarkStart w:id="32" w:name="viii.-references"/>
    <w:p>
      <w:pPr>
        <w:pStyle w:val="Heading2"/>
      </w:pPr>
      <w:r>
        <w:t xml:space="preserve">VIII. References</w:t>
      </w:r>
    </w:p>
    <w:p>
      <w:pPr>
        <w:pStyle w:val="FirstParagraph"/>
      </w:pPr>
      <w:r>
        <w:rPr>
          <w:iCs/>
          <w:i/>
        </w:rPr>
        <w:t xml:space="preserve">Note: For academic submission, standard citation formats such as APA or MLA should be applied to specific sources regarding the Seoul Metropolitan Library System and national statistics on digital literacy.</w:t>
      </w:r>
    </w:p>
    <w:p>
      <w:pPr>
        <w:numPr>
          <w:ilvl w:val="0"/>
          <w:numId w:val="1002"/>
        </w:numPr>
        <w:pStyle w:val="Compact"/>
      </w:pPr>
      <w:r>
        <w:t xml:space="preserve">Korean National Library Association. (2023).</w:t>
      </w:r>
      <w:r>
        <w:t xml:space="preserve"> </w:t>
      </w:r>
      <w:r>
        <w:rPr>
          <w:iCs/>
          <w:i/>
        </w:rPr>
        <w:t xml:space="preserve">Annual Report on Digital Library Services in South Korea</w:t>
      </w:r>
      <w:r>
        <w:t xml:space="preserve">.</w:t>
      </w:r>
    </w:p>
    <w:p>
      <w:pPr>
        <w:numPr>
          <w:ilvl w:val="0"/>
          <w:numId w:val="1002"/>
        </w:numPr>
        <w:pStyle w:val="Compact"/>
      </w:pPr>
      <w:r>
        <w:t xml:space="preserve">Seoul Metropolitan Government. (2022).</w:t>
      </w:r>
      <w:r>
        <w:t xml:space="preserve"> </w:t>
      </w:r>
      <w:r>
        <w:rPr>
          <w:iCs/>
          <w:i/>
        </w:rPr>
        <w:t xml:space="preserve">The Role of Public Libraries in Community Building</w:t>
      </w:r>
      <w:r>
        <w:t xml:space="preserve">.</w:t>
      </w:r>
    </w:p>
    <w:p>
      <w:pPr>
        <w:numPr>
          <w:ilvl w:val="0"/>
          <w:numId w:val="1002"/>
        </w:numPr>
        <w:pStyle w:val="Compact"/>
      </w:pPr>
      <w:r>
        <w:t xml:space="preserve">Jung, H., &amp; Lee, S. (2021). "Technological Adaptation in Urban Libraries: A Case Study of South Korea Seoul."</w:t>
      </w:r>
      <w:r>
        <w:t xml:space="preserve"> </w:t>
      </w:r>
      <w:r>
        <w:rPr>
          <w:iCs/>
          <w:i/>
        </w:rPr>
        <w:t xml:space="preserve">Journal of Asian Information Studies</w:t>
      </w:r>
      <w:r>
        <w:t xml:space="preserve">, 45(2),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South Korea Seoul: Digital Transformation and Community Engagement</dc:title>
  <dc:creator/>
  <dc:language>en</dc:language>
  <cp:keywords/>
  <dcterms:created xsi:type="dcterms:W3CDTF">2026-07-29T17:38:46Z</dcterms:created>
  <dcterms:modified xsi:type="dcterms:W3CDTF">2026-07-29T17:38:46Z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