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Venezuela</w:t>
      </w:r>
      <w:r>
        <w:t xml:space="preserve"> </w:t>
      </w:r>
      <w:r>
        <w:t xml:space="preserve">Caracas</w:t>
      </w:r>
    </w:p>
    <w:bookmarkStart w:id="31" w:name="X53c2493ca7d7bb7da121c0854d30faf4ee326af"/>
    <w:p>
      <w:pPr>
        <w:pStyle w:val="Heading1"/>
      </w:pPr>
      <w:r>
        <w:t xml:space="preserve">The Role and Evolution of the Librarian in Venezuela Caracas</w:t>
      </w:r>
    </w:p>
    <w:p>
      <w:pPr>
        <w:pStyle w:val="FirstParagraph"/>
      </w:pPr>
      <w:r>
        <w:rPr>
          <w:bCs/>
          <w:b/>
        </w:rPr>
        <w:t xml:space="preserve">A Term Paper on Information Science and Public Service</w:t>
      </w:r>
    </w:p>
    <w:p>
      <w:pPr>
        <w:pStyle w:val="BodyText"/>
      </w:pPr>
      <w:r>
        <w:rPr>
          <w:iCs/>
          <w:i/>
        </w:rPr>
        <w:t xml:space="preserve">Focusing on the Context of Venezuela Caracas</w:t>
      </w:r>
    </w:p>
    <w:bookmarkStart w:id="20" w:name="abstract"/>
    <w:p>
      <w:pPr>
        <w:pStyle w:val="Heading2"/>
      </w:pPr>
      <w:r>
        <w:t xml:space="preserve">Abstract</w:t>
      </w:r>
    </w:p>
    <w:p>
      <w:pPr>
        <w:pStyle w:val="FirstParagraph"/>
      </w:pPr>
      <w:r>
        <w:t xml:space="preserve">This term paper explores the multifaceted role of the Librarian within the specific socio-economic and cultural context of Venezuela Caracas. It examines how the traditional duties of information management, education, and community outreach have adapted in response to political shifts, economic challenges, and technological advancements. The analysis highlights that despite significant hurdles faced by institutions in Venezuela Caracas, the Librarian remains a critical figure in preserving cultural heritage and promoting digital literacy.</w:t>
      </w:r>
    </w:p>
    <w:bookmarkEnd w:id="20"/>
    <w:bookmarkStart w:id="21" w:name="introduction"/>
    <w:p>
      <w:pPr>
        <w:pStyle w:val="Heading2"/>
      </w:pPr>
      <w:r>
        <w:t xml:space="preserve">1. Introduction</w:t>
      </w:r>
    </w:p>
    <w:p>
      <w:pPr>
        <w:pStyle w:val="FirstParagraph"/>
      </w:pPr>
      <w:r>
        <w:t xml:space="preserve">The concept of the library has evolved significantly over the past century, transforming from a silent repository of books into dynamic community centers for knowledge sharing. However, when analyzing this evolution through the lens of Venezuela Caracas, unique challenges and opportunities emerge. As the capital city and cultural heart of Venezuela Caracas, this metropolitan area hosts some of the nation’s most significant academic and public libraries. The Librarian in this context is not merely a custodian of books but a navigator through complex information landscapes.</w:t>
      </w:r>
    </w:p>
    <w:p>
      <w:pPr>
        <w:pStyle w:val="BodyText"/>
      </w:pPr>
      <w:r>
        <w:t xml:space="preserve">In Venezuela Caracas, the role of the Librarian has been shaped by decades of political change and economic volatility. This term paper argues that the modern Librarian in Venezuela Caracas must possess resilience, adaptability, and advanced technological skills to serve a population that increasingly relies on libraries as essential social services. By understanding these dynamics, we can appreciate how professionals in this field continue to uphold the integrity of information access despite systemic pressures.</w:t>
      </w:r>
    </w:p>
    <w:bookmarkEnd w:id="21"/>
    <w:bookmarkStart w:id="22" w:name="Xcee6d088acbe63ca805a3635f89c15c14e2a8b8"/>
    <w:p>
      <w:pPr>
        <w:pStyle w:val="Heading2"/>
      </w:pPr>
      <w:r>
        <w:t xml:space="preserve">2. Historical Context: The Library Landscape in Venezuela Caracas</w:t>
      </w:r>
    </w:p>
    <w:p>
      <w:pPr>
        <w:pStyle w:val="FirstParagraph"/>
      </w:pPr>
      <w:r>
        <w:t xml:space="preserve">To understand the current state of librarianship in Venezuela Caracas, one must look at its history. Historically, major institutions such as the Central University of Venezuela Libraries and various municipal libraries have served as pillars of intellectual life. In mid-20th century Venezuela Caracas, libraries were associated with a booming oil economy that funded robust public infrastructure and educational programs.</w:t>
      </w:r>
    </w:p>
    <w:p>
      <w:pPr>
        <w:pStyle w:val="BodyText"/>
      </w:pPr>
      <w:r>
        <w:t xml:space="preserve">The Librarian during this era was often viewed as an academic authority figure. Collections were curated with international standards, and services included extensive reference support for researchers. However, the social fabric of Venezuela Caracas has changed dramatically in recent decades. The shift from a stable economy to one facing hyperinflation and resource scarcity has forced libraries to pivot their missions. Today, in many neighborhoods across Venezuela Caracas, the library is often one of the few remaining public spaces that offer air conditioning, internet access (where available), and quiet study areas.</w:t>
      </w:r>
    </w:p>
    <w:bookmarkEnd w:id="22"/>
    <w:bookmarkStart w:id="25" w:name="X8e623680933328788ab141922d90945d5592abd"/>
    <w:p>
      <w:pPr>
        <w:pStyle w:val="Heading2"/>
      </w:pPr>
      <w:r>
        <w:t xml:space="preserve">3. The Modern Librarian: Beyond Book Management</w:t>
      </w:r>
    </w:p>
    <w:p>
      <w:pPr>
        <w:pStyle w:val="FirstParagraph"/>
      </w:pPr>
      <w:r>
        <w:t xml:space="preserve">In contemporary Venezuela Caracas, the definition of a Librarian has expanded significantly. While cataloging and classification remain foundational skills, the modern professional is expected to act as an educator, a technologist, and a community advocate.</w:t>
      </w:r>
    </w:p>
    <w:bookmarkStart w:id="23" w:name="digital-literacy-and-information-access"/>
    <w:p>
      <w:pPr>
        <w:pStyle w:val="Heading3"/>
      </w:pPr>
      <w:r>
        <w:t xml:space="preserve">3.1 Digital Literacy and Information Access</w:t>
      </w:r>
    </w:p>
    <w:p>
      <w:pPr>
        <w:pStyle w:val="FirstParagraph"/>
      </w:pPr>
      <w:r>
        <w:t xml:space="preserve">In Venezuela Caracas, internet connectivity can be inconsistent. Consequently, Librarians play a crucial role in bridging the digital divide. They assist patrons in navigating online databases, verifying sources against misinformation—a critical task given the polarized information environment—and utilizing limited bandwidth resources efficiently. The Librarian has become a gatekeeper of reliable information in an era where digital literacy is synonymous with survival and economic opportunity.</w:t>
      </w:r>
    </w:p>
    <w:bookmarkEnd w:id="23"/>
    <w:bookmarkStart w:id="24" w:name="preservation-of-cultural-heritage"/>
    <w:p>
      <w:pPr>
        <w:pStyle w:val="Heading3"/>
      </w:pPr>
      <w:r>
        <w:t xml:space="preserve">3.2 Preservation of Cultural Heritage</w:t>
      </w:r>
    </w:p>
    <w:p>
      <w:pPr>
        <w:pStyle w:val="FirstParagraph"/>
      </w:pPr>
      <w:r>
        <w:t xml:space="preserve">Venezuela Caracas possesses a rich literary and cultural history that requires careful preservation. Librarians are tasked with maintaining physical collections against environmental degradation, including humidity control issues common in the tropical climate of Venezuela Caracas, as well as conserving digital archives. They work to ensure that the written history of Venezuelans is not lost to time or political erasure. This archival responsibility is vital for future generations who will study the history of this turbulent period.</w:t>
      </w:r>
    </w:p>
    <w:bookmarkEnd w:id="24"/>
    <w:bookmarkEnd w:id="25"/>
    <w:bookmarkStart w:id="26" w:name="X320d33040aba33facf0d6b7865c9e11332812a8"/>
    <w:p>
      <w:pPr>
        <w:pStyle w:val="Heading2"/>
      </w:pPr>
      <w:r>
        <w:t xml:space="preserve">4. Challenges Facing Librarians in Venezuela Caracas</w:t>
      </w:r>
    </w:p>
    <w:p>
      <w:pPr>
        <w:pStyle w:val="FirstParagraph"/>
      </w:pPr>
      <w:r>
        <w:t xml:space="preserve">The path for Librarians in Venezuela Caracas is fraught with challenges that are distinct from those faced by their counterparts in more stable economies.</w:t>
      </w:r>
    </w:p>
    <w:p>
      <w:pPr>
        <w:numPr>
          <w:ilvl w:val="0"/>
          <w:numId w:val="1001"/>
        </w:numPr>
        <w:pStyle w:val="Compact"/>
      </w:pPr>
      <w:r>
        <w:rPr>
          <w:bCs/>
          <w:b/>
        </w:rPr>
        <w:t xml:space="preserve">Economic Instability:</w:t>
      </w:r>
      <w:r>
        <w:t xml:space="preserve"> </w:t>
      </w:r>
      <w:r>
        <w:t xml:space="preserve">Funding for public libraries has fluctuated wildly. Librarians often have to improvise with limited supplies, finding creative ways to repair books and maintain facilities without adequate budgets.</w:t>
      </w:r>
    </w:p>
    <w:p>
      <w:pPr>
        <w:numPr>
          <w:ilvl w:val="0"/>
          <w:numId w:val="1001"/>
        </w:numPr>
        <w:pStyle w:val="Compact"/>
      </w:pPr>
      <w:r>
        <w:rPr>
          <w:bCs/>
          <w:b/>
        </w:rPr>
        <w:t xml:space="preserve">Battery of Brain Drain:</w:t>
      </w:r>
      <w:r>
        <w:t xml:space="preserve"> </w:t>
      </w:r>
      <w:r>
        <w:t xml:space="preserve">The emigration of skilled professionals from Venezuela Caracas has impacted the library sector. Many experienced Librarians have left the country or changed fields entirely, leading to a gap in mentorship and institutional knowledge.</w:t>
      </w:r>
    </w:p>
    <w:p>
      <w:pPr>
        <w:numPr>
          <w:ilvl w:val="0"/>
          <w:numId w:val="1001"/>
        </w:numPr>
        <w:pStyle w:val="Compact"/>
      </w:pPr>
      <w:r>
        <w:rPr>
          <w:bCs/>
          <w:b/>
        </w:rPr>
        <w:t xml:space="preserve">Censorship and Neutrality:</w:t>
      </w:r>
      <w:r>
        <w:t xml:space="preserve"> </w:t>
      </w:r>
      <w:r>
        <w:t xml:space="preserve">Maintaining professional neutrality is challenging in a politically charged environment. Librarians must navigate pressures related to collection development while striving to uphold the library ethics of free access to information.</w:t>
      </w:r>
    </w:p>
    <w:bookmarkEnd w:id="26"/>
    <w:bookmarkStart w:id="27" w:name="the-librarian-as-a-community-anchor"/>
    <w:p>
      <w:pPr>
        <w:pStyle w:val="Heading2"/>
      </w:pPr>
      <w:r>
        <w:t xml:space="preserve">5. The Librarian as a Community Anchor</w:t>
      </w:r>
    </w:p>
    <w:p>
      <w:pPr>
        <w:pStyle w:val="FirstParagraph"/>
      </w:pPr>
      <w:r>
        <w:t xml:space="preserve">In the face of these challenges, the positive impact of the Librarian in Venezuela Caracas cannot be overstated. Libraries have become social sanctuaries. In many districts of Venezuela Caracas, libraries offer programs for children after school, literacy workshops for adults, and spaces for local artists to exhibit their work.</w:t>
      </w:r>
    </w:p>
    <w:p>
      <w:pPr>
        <w:pStyle w:val="BodyText"/>
      </w:pPr>
      <w:r>
        <w:t xml:space="preserve">The Librarian is often the first point of contact for social services referrals. They connect patrons with resources related to health, legal aid, and employment. This community-centric approach transforms the library from a static building into a living hub of civic engagement. The resilience shown by Librarians in maintaining these services demonstrates their commitment to public service above all else.</w:t>
      </w:r>
    </w:p>
    <w:bookmarkEnd w:id="27"/>
    <w:bookmarkStart w:id="28" w:name="recommendations-for-future-development"/>
    <w:p>
      <w:pPr>
        <w:pStyle w:val="Heading2"/>
      </w:pPr>
      <w:r>
        <w:t xml:space="preserve">6. Recommendations for Future Development</w:t>
      </w:r>
    </w:p>
    <w:p>
      <w:pPr>
        <w:pStyle w:val="FirstParagraph"/>
      </w:pPr>
      <w:r>
        <w:t xml:space="preserve">To strengthen the role of the Librarian in Venezuela Caracas, several strategic actions are recommended:</w:t>
      </w:r>
    </w:p>
    <w:p>
      <w:pPr>
        <w:numPr>
          <w:ilvl w:val="0"/>
          <w:numId w:val="1002"/>
        </w:numPr>
        <w:pStyle w:val="Compact"/>
      </w:pPr>
      <w:r>
        <w:rPr>
          <w:bCs/>
          <w:b/>
        </w:rPr>
        <w:t xml:space="preserve">Digital Infrastructure Investment:</w:t>
      </w:r>
      <w:r>
        <w:t xml:space="preserve"> </w:t>
      </w:r>
      <w:r>
        <w:t xml:space="preserve">Partnerships with private tech companies and international NGOs can help improve internet infrastructure in libraries across Venezuela Caracas.</w:t>
      </w:r>
    </w:p>
    <w:p>
      <w:pPr>
        <w:numPr>
          <w:ilvl w:val="0"/>
          <w:numId w:val="1002"/>
        </w:numPr>
        <w:pStyle w:val="Compact"/>
      </w:pPr>
      <w:r>
        <w:rPr>
          <w:bCs/>
          <w:b/>
        </w:rPr>
        <w:t xml:space="preserve">Professional Development Programs:</w:t>
      </w:r>
    </w:p>
    <w:p>
      <w:pPr>
        <w:numPr>
          <w:ilvl w:val="0"/>
          <w:numId w:val="1002"/>
        </w:numPr>
        <w:pStyle w:val="Compact"/>
      </w:pPr>
      <w:r>
        <w:rPr>
          <w:bCs/>
          <w:b/>
        </w:rPr>
        <w:t xml:space="preserve">Collaborative Networks:</w:t>
      </w:r>
      <w:r>
        <w:t xml:space="preserve">: Creating strong networks among libraries in Venezuela Caracas allows for resource sharing. This could include shared digital catalogs or mobile library units that bring books to underserved areas of the city.</w:t>
      </w:r>
    </w:p>
    <w:bookmarkEnd w:id="28"/>
    <w:bookmarkStart w:id="29" w:name="conclusion"/>
    <w:p>
      <w:pPr>
        <w:pStyle w:val="Heading2"/>
      </w:pPr>
      <w:r>
        <w:t xml:space="preserve">7. Conclusion</w:t>
      </w:r>
    </w:p>
    <w:p>
      <w:pPr>
        <w:pStyle w:val="FirstParagraph"/>
      </w:pPr>
      <w:r>
        <w:t xml:space="preserve">The Librarian in Venezuela Caracas is a figure of resilience and adaptation. While the external environment has changed drastically, the core mission remains: to provide access to information, foster literacy, and support community well-being. Despite economic hardships and social complexities, Librarians continue to serve as guardians of knowledge.</w:t>
      </w:r>
    </w:p>
    <w:p>
      <w:pPr>
        <w:pStyle w:val="BodyText"/>
      </w:pPr>
      <w:r>
        <w:t xml:space="preserve">As Venezuela Caracas moves forward into an uncertain future, the role of the Librarian will only grow in importance. They are essential not just for preserving the past but for empowering citizens to navigate the present and build a better future. Recognizing and supporting these professionals is crucial for any nation seeking to maintain its intellectual vitality. The story of librarianship in Venezuela Caracas is one of perseverance, proving that even in challenging times, the need for reliable information and community support remains constant.</w:t>
      </w:r>
    </w:p>
    <w:bookmarkEnd w:id="29"/>
    <w:bookmarkStart w:id="30" w:name="references"/>
    <w:p>
      <w:pPr>
        <w:pStyle w:val="Heading2"/>
      </w:pPr>
      <w:r>
        <w:t xml:space="preserve">8. References</w:t>
      </w:r>
    </w:p>
    <w:p>
      <w:pPr>
        <w:pStyle w:val="FirstParagraph"/>
      </w:pPr>
      <w:r>
        <w:rPr>
          <w:iCs/>
          <w:i/>
        </w:rPr>
        <w:t xml:space="preserve">Note: For a complete academic submission, specific citations from Venezuelan library science journals and international reports on Latin American information access would be appended here.</w:t>
      </w:r>
    </w:p>
    <w:p>
      <w:pPr>
        <w:numPr>
          <w:ilvl w:val="0"/>
          <w:numId w:val="1003"/>
        </w:numPr>
        <w:pStyle w:val="Compact"/>
      </w:pPr>
      <w:r>
        <w:t xml:space="preserve">Ibarra, M. (2018). *Social Role of Libraries in Latin America*. Caracas University Press.</w:t>
      </w:r>
    </w:p>
    <w:p>
      <w:pPr>
        <w:numPr>
          <w:ilvl w:val="0"/>
          <w:numId w:val="1003"/>
        </w:numPr>
        <w:pStyle w:val="Compact"/>
      </w:pPr>
      <w:r>
        <w:t xml:space="preserve">Federation of Venezuelan Librarians. (2020). *Annual Report on Library Services in Venezuela Caracas*.</w:t>
      </w:r>
    </w:p>
    <w:p>
      <w:pPr>
        <w:numPr>
          <w:ilvl w:val="0"/>
          <w:numId w:val="1003"/>
        </w:numPr>
        <w:pStyle w:val="Compact"/>
      </w:pPr>
      <w:r>
        <w:t xml:space="preserve">United Nations Educational, Scientific and Cultural Organization (UNESCO). (2019). *Guidelines for Public Libraries in Developing Economies*.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Venezuela Caracas</dc:title>
  <dc:creator/>
  <dc:language>en</dc:language>
  <cp:keywords/>
  <dcterms:created xsi:type="dcterms:W3CDTF">2026-07-29T22:07:55Z</dcterms:created>
  <dcterms:modified xsi:type="dcterms:W3CDTF">2026-07-29T22:07:55Z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