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20" w:name="X220d8578e3f054543961bc8bb50fb7145692e65"/>
    <w:p>
      <w:pPr>
        <w:pStyle w:val="Heading1"/>
      </w:pPr>
      <w:r>
        <w:t xml:space="preserve">Term Paper: The Role and Evolution of Marine Engineers in Australia Melbourne</w:t>
      </w:r>
    </w:p>
    <w:p>
      <w:pPr>
        <w:pStyle w:val="FirstParagraph"/>
      </w:pPr>
      <w:r>
        <w:rPr>
          <w:bCs/>
          <w:b/>
        </w:rPr>
        <w:t xml:space="preserve">Date:</w:t>
      </w:r>
      <w:r>
        <w:t xml:space="preserve"> </w:t>
      </w:r>
      <w:r>
        <w:t xml:space="preserve">October 26, 2023</w:t>
      </w:r>
      <w:r>
        <w:br/>
      </w:r>
      <w:r>
        <w:rPr>
          <w:bCs/>
          <w:b/>
        </w:rPr>
        <w:t xml:space="preserve">Subject:</w:t>
      </w:r>
      <w:r>
        <w:t xml:space="preserve">-Marine Engineering and Maritime Industry Analysis</w:t>
      </w:r>
      <w:r>
        <w:br/>
      </w:r>
    </w:p>
    <w:p>
      <w:pPr>
        <w:pStyle w:val="BodyText"/>
      </w:pPr>
      <w:r>
        <w:t xml:space="preserve">Region Focus:Australia Melbourne</w:t>
      </w:r>
    </w:p>
    <w:bookmarkEnd w:id="20"/>
    <w:bookmarkStart w:id="21" w:name="introduction"/>
    <w:p>
      <w:pPr>
        <w:pStyle w:val="Heading1"/>
      </w:pPr>
      <w:r>
        <w:t xml:space="preserve">Introduction</w:t>
      </w:r>
    </w:p>
    <w:p>
      <w:pPr>
        <w:pStyle w:val="FirstParagraph"/>
      </w:pPr>
      <w:r>
        <w:t xml:space="preserve">The maritime industry serves as the backbone of global trade, facilitating the movement of approximately 80% to90%of all goods worldwide. Within this vast sector, the Marine Engineer plays a pivotal role in ensuring that vessels are not only seaworthy but also efficient, safe, and environmentally compliant. This term paper explores the critical functions of Marine Engineers with specific reference to their operational context within Australia Melbourne. As a major maritime hub in Victoria and a key node in Australia's supply chain infrastructure, Australia Melbourne presents unique challenges and opportunities for marine engineering professionals. Understanding the local regulatory framework, technological demands, and economic factors influencing this region is essential for comprehending the modern scope of marine engineering practice.</w:t>
      </w:r>
    </w:p>
    <w:p>
      <w:pPr>
        <w:pStyle w:val="BodyText"/>
      </w:pPr>
      <w:r>
        <w:t xml:space="preserve">The term "Marine Engineer" refers to professionals responsible for the operation, maintenance repair and management of all mechanical and electrical equipment on board ships or offshore installations. In the context of Australia Melbourne, these engineers must navigate a complex interplay between international maritime laws established by bodies such as the International Maritime Organization (IMO) and local regulations enforced by Australian authorities like Safe Work Australia and state-level transport departments. This paper will analyze the technical responsibilities, educational pathways required to become a qualified Marine Engineer in this region, and the future outlook for the profession amidst increasing environmental pressures.</w:t>
      </w:r>
    </w:p>
    <w:bookmarkEnd w:id="21"/>
    <w:bookmarkStart w:id="22" w:name="technical-responsibilities"/>
    <w:p>
      <w:pPr>
        <w:pStyle w:val="Heading1"/>
      </w:pPr>
      <w:r>
        <w:t xml:space="preserve">Technical Responsibilities of Marine Engineers</w:t>
      </w:r>
    </w:p>
    <w:p>
      <w:pPr>
        <w:pStyle w:val="FirstParagraph"/>
      </w:pPr>
      <w:r>
        <w:t xml:space="preserve">The core duty of a Marine Engineer is to ensure that all machinery on board remains operational. This includes diesel engines, steam turbines, generators pumps and auxiliary systems. In the busy port environment of Australia Melbourne where vessels frequently undergo rapid turnaround times reliability is paramount A breakdown in propulsion or power generation can lead to significant delays affecting logistics networks across the southern hemisphere.</w:t>
      </w:r>
    </w:p>
    <w:p>
      <w:pPr>
        <w:pStyle w:val="BodyText"/>
      </w:pPr>
      <w:r>
        <w:t xml:space="preserve">Beyond routine operation Marine Engineers must possess comprehensive diagnostic skills. They are required to troubleshoot complex mechanical failures often in challenging environments such as rough seas or confined spaces. In Australia Melbourne specifically engineers may encounter a diverse fleet ranging from large container ships servicing international routes to smaller tugboats supporting port operations and coastal ferries. Each vessel type requires specialized knowledge regarding its propulsion system whether it be traditional diesel electric hybrid systems or emerging technologies like liquefied natural gas (LNG) engines.</w:t>
      </w:r>
    </w:p>
    <w:p>
      <w:pPr>
        <w:pStyle w:val="BodyText"/>
      </w:pPr>
      <w:r>
        <w:t xml:space="preserve">Maintenance planning is another critical aspect. Marine Engineers develop schedules for overhauling major components to prevent unexpected failures. This proactive approach is vital in Australia Melbourne where strict adherence to safety standards minimizes downtime and ensures compliance with occupational health and safety legislation. Furthermore engineers must manage lubrication systems fuel quality and waste management processes all of which contribute directly to the vessel's performance and environmental footprint.</w:t>
      </w:r>
    </w:p>
    <w:bookmarkEnd w:id="22"/>
    <w:bookmarkStart w:id="23" w:name="educational-pathways"/>
    <w:p>
      <w:pPr>
        <w:pStyle w:val="Heading1"/>
      </w:pPr>
      <w:r>
        <w:t xml:space="preserve">Educational Pathways and Professional Qualifications</w:t>
      </w:r>
    </w:p>
    <w:p>
      <w:pPr>
        <w:pStyle w:val="FirstParagraph"/>
      </w:pPr>
      <w:r>
        <w:t xml:space="preserve">Becoming a Marine Engineer in Australia Melbourne requires rigorous academic preparation and practical training. The standard pathway typically involves obtaining a Bachelor of Engineering (Marine) or a Diploma in Marine Engineering from accredited tertiary institutions. In Victoria, universities and technical colleges offer specialized courses that cover naval architecture thermodynamics fluid mechanics and electrical engineering.</w:t>
      </w:r>
    </w:p>
    <w:p>
      <w:pPr>
        <w:pStyle w:val="BodyText"/>
      </w:pPr>
      <w:r>
        <w:t xml:space="preserve">However theoretical knowledge alone is insufficient. Prospective engineers must accumulate specific sea time to qualify for certification by Maritime Safety Authority (MSA) or Transport Victoria. This apprenticeship model ensures that candidates gain hands-on experience in real-world scenarios. For those looking to work on larger commercial vessels in Australia Melbourne the path often leads towards becoming a Marine Engineer Officer requiring endorsement from the Australian Maritime Safety Authority (AMSA).</w:t>
      </w:r>
    </w:p>
    <w:p>
      <w:pPr>
        <w:pStyle w:val="BodyText"/>
      </w:pPr>
      <w:r>
        <w:t xml:space="preserve">Professional development does not end with initial certification. Continuous professional development (CPD) is mandatory due to rapid technological advancements. Engineers must stay updated on new regulations concerning emissions control areas and fuel efficiency standards which are increasingly relevant in the Australian context as domestic policies align more closely with global sustainability goals.</w:t>
      </w:r>
    </w:p>
    <w:bookmarkEnd w:id="23"/>
    <w:bookmarkStart w:id="24" w:name="regulatory-and-environmental-context"/>
    <w:p>
      <w:pPr>
        <w:pStyle w:val="Heading1"/>
      </w:pPr>
      <w:r>
        <w:t xml:space="preserve">Regulatory and Environmental Context</w:t>
      </w:r>
    </w:p>
    <w:p>
      <w:pPr>
        <w:pStyle w:val="FirstParagraph"/>
      </w:pPr>
      <w:r>
        <w:t xml:space="preserve">The regulatory landscape for Marine Engineers in Australia Melbourne is stringent. Compliance with international conventions such as MARPOL (International Convention for the Prevention of Pollution from Ships) is non-negotiable. These regulations dictate how waste oil bilge water and air emissions are handled. In recent years there has been a significant push towards decarbonization within the maritime sector.</w:t>
      </w:r>
    </w:p>
    <w:p>
      <w:pPr>
        <w:pStyle w:val="BodyText"/>
      </w:pPr>
      <w:r>
        <w:t xml:space="preserve">Australia Melbourne is positioned at the forefront of this transition. Local port authorities are encouraging or mandating the use of shore power (cold ironing) to reduce idling emissions while vessels are docked. Marine Engineers must be adept at managing these shore-to-ship connections and ensuring that onboard electrical systems can integrate seamlessly with external power sources. Additionally the adoption of alternative fuels such as biofuels and hydrogen is becoming a topic of serious discussion in local engineering circles.</w:t>
      </w:r>
    </w:p>
    <w:p>
      <w:pPr>
        <w:pStyle w:val="BodyText"/>
      </w:pPr>
      <w:r>
        <w:t xml:space="preserve">Furthermore safety culture is deeply ingrained in Australian maritime operations. Marine Engineers are responsible for implementing safety management systems (SMS) onboard their vessels. This includes conducting risk assessments ensuring proper use of personal protective equipment (PPE) and maintaining emergency response protocols. The high standards expected in Australia Melbourne reflect the broader national commitment to preserving both human life and the marine environment.</w:t>
      </w:r>
    </w:p>
    <w:bookmarkEnd w:id="24"/>
    <w:bookmarkStart w:id="25" w:name="economic-and-industrial-significance"/>
    <w:p>
      <w:pPr>
        <w:pStyle w:val="Heading1"/>
      </w:pPr>
      <w:r>
        <w:t xml:space="preserve">Economic and Industrial Significance</w:t>
      </w:r>
    </w:p>
    <w:p>
      <w:pPr>
        <w:pStyle w:val="FirstParagraph"/>
      </w:pPr>
      <w:r>
        <w:t xml:space="preserve">The presence of skilled Marine Engineers is economically significant for Australia Melbourne. A well-maintained fleet enhances the competitiveness of local ports by reducing turnaround times and minimizing repair costs. This efficiency attracts more shipping lines to dock in Melbourne thereby boosting local economies through employment opportunities in related sectors such as logistics warehousing and freight forwarding.</w:t>
      </w:r>
    </w:p>
    <w:p>
      <w:pPr>
        <w:pStyle w:val="BodyText"/>
      </w:pPr>
      <w:r>
        <w:t xml:space="preserve">Moreover the demand for marine engineering services extends beyond commercial shipping. The offshore oil and gas industry although facing fluctuations still relies on specialized engineering expertise for vessel support. Additionally recreational boating yachting industries in Victoria contribute to the local economy necessitating a robust sector of marine technicians and engineers capable of servicing smaller craft.</w:t>
      </w:r>
    </w:p>
    <w:p>
      <w:pPr>
        <w:pStyle w:val="BodyText"/>
      </w:pPr>
      <w:r>
        <w:t xml:space="preserve">Investment in marine infrastructure projects such as port expansions and dry dock facilities further drives demand for engineering talent. Australia Melbourne's strategic location makes it a gateway for trade between Asia and Australia making its maritime workforce crucial to national economic stability.</w:t>
      </w:r>
    </w:p>
    <w:bookmarkEnd w:id="25"/>
    <w:bookmarkStart w:id="26" w:name="future-outlook"/>
    <w:p>
      <w:pPr>
        <w:pStyle w:val="Heading1"/>
      </w:pPr>
      <w:r>
        <w:t xml:space="preserve">Future Outlook</w:t>
      </w:r>
    </w:p>
    <w:p>
      <w:pPr>
        <w:pStyle w:val="FirstParagraph"/>
      </w:pPr>
      <w:r>
        <w:t xml:space="preserve">Looking ahead the profession of Marine Engineering in Australia Melbourne is poised for transformation driven by automation and digitalization. The rise of autonomous ships and remote monitoring technologies will change the nature of onboard engineering tasks. Engineers will likely shift from manual mechanical interventions to overseeing complex software systems and data analytics.</w:t>
      </w:r>
    </w:p>
    <w:p>
      <w:pPr>
        <w:pStyle w:val="BodyText"/>
      </w:pPr>
      <w:r>
        <w:t xml:space="preserve">Sustainability remains the dominant theme shaping future roles. Engineers must be prepared to manage hybrid propulsion systems battery-electric vessels and hydrogen fuel cells as Australia moves towards net-zero emissions targets. Educational institutions in Melbourne are already adapting curricula to include modules on green technology and sustainable maritime practices.</w:t>
      </w:r>
    </w:p>
    <w:p>
      <w:pPr>
        <w:pStyle w:val="BodyText"/>
      </w:pPr>
      <w:r>
        <w:t xml:space="preserve">In conclusion Marine Engineers in Australia Melbourne play a vital role in sustaining the nation's maritime capabilities. Their expertise ensures safety efficiency and compliance amidst evolving technological and environmental landscapes. As the industry continues to evolve those who adapt to new challenges will remain indispensable assets to the thriving maritime community of Australia Melbourne.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Marine Engineers in Australia Melbourne</dc:title>
  <dc:creator/>
  <dc:language>en</dc:language>
  <cp:keywords/>
  <dcterms:created xsi:type="dcterms:W3CDTF">2026-07-30T10:49:37Z</dcterms:created>
  <dcterms:modified xsi:type="dcterms:W3CDTF">2026-07-30T10:49:37Z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