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Challenges</w:t>
      </w:r>
      <w:r>
        <w:t xml:space="preserve"> </w:t>
      </w:r>
      <w:r>
        <w:t xml:space="preserve">of</w:t>
      </w:r>
      <w:r>
        <w:t xml:space="preserve"> </w:t>
      </w:r>
      <w:r>
        <w:t xml:space="preserve">the</w:t>
      </w:r>
      <w:r>
        <w:t xml:space="preserve"> </w:t>
      </w:r>
      <w:r>
        <w:t xml:space="preserve">Marine</w:t>
      </w:r>
      <w:r>
        <w:t xml:space="preserve"> </w:t>
      </w:r>
      <w:r>
        <w:t xml:space="preserve">Engineer</w:t>
      </w:r>
      <w:r>
        <w:t xml:space="preserve"> </w:t>
      </w:r>
      <w:r>
        <w:t xml:space="preserve">in</w:t>
      </w:r>
      <w:r>
        <w:t xml:space="preserve"> </w:t>
      </w:r>
      <w:r>
        <w:t xml:space="preserve">Canada,</w:t>
      </w:r>
      <w:r>
        <w:t xml:space="preserve"> </w:t>
      </w:r>
      <w:r>
        <w:t xml:space="preserve">Vancouver</w:t>
      </w:r>
    </w:p>
    <w:bookmarkStart w:id="20" w:name="X6a17aff8bc71e4f082888aed07ed374fc704cd5"/>
    <w:p>
      <w:pPr>
        <w:pStyle w:val="Heading1"/>
      </w:pPr>
      <w:r>
        <w:t xml:space="preserve">Term Paper: The Role and Challenges of the Marine Engineer in Canada, Vancouver</w:t>
      </w:r>
    </w:p>
    <w:p>
      <w:pPr>
        <w:pStyle w:val="FirstParagraph"/>
      </w:pPr>
      <w:r>
        <w:br/>
      </w:r>
    </w:p>
    <w:p>
      <w:pPr>
        <w:pStyle w:val="BodyText"/>
      </w:pPr>
      <w:r>
        <w:rPr>
          <w:bCs/>
          <w:b/>
        </w:rPr>
        <w:t xml:space="preserve">Date:</w:t>
      </w:r>
    </w:p>
    <w:p>
      <w:pPr>
        <w:pStyle w:val="BodyText"/>
      </w:pPr>
      <w:r>
        <w:rPr>
          <w:bCs/>
          <w:b/>
        </w:rPr>
        <w:t xml:space="preserve">Prepared By:</w:t>
      </w:r>
    </w:p>
    <w:p>
      <w:pPr>
        <w:pStyle w:val="BodyText"/>
      </w:pPr>
      <w:r>
        <w:br/>
      </w:r>
    </w:p>
    <w:bookmarkEnd w:id="20"/>
    <w:bookmarkStart w:id="21" w:name="abstract"/>
    <w:p>
      <w:pPr>
        <w:pStyle w:val="Heading3"/>
      </w:pPr>
      <w:r>
        <w:t xml:space="preserve">Abstract</w:t>
      </w:r>
    </w:p>
    <w:p>
      <w:pPr>
        <w:pStyle w:val="FirstParagraph"/>
      </w:pPr>
      <w:r>
        <w:t xml:space="preserve">This term paper explores the multifaceted role of the Marine Engineer within the specific geographical and industrial context of Canada, Vancouver. As one of North America's largest ports, Vancouver serves as a critical nexus for international trade, making marine engineering pivotal to operational efficiency and environmental stewardship. This document analyzes the technical responsibilities, regulatory frameworks under Transport Canada and Environment Canada that govern Marine Engineers in this region, the impact of recent technological advancements such as green shipping corridors on local operations, and future career prospects. By focusing on Vancouver's unique position as a Pacific gateway for Canadian exports including liquefied natural gas (LNG), timber, and agricultural products the paper highlights why specialized marine engineering expertise is indispensable for sustainable maritime growth in Western Canada.</w:t>
      </w:r>
    </w:p>
    <w:bookmarkEnd w:id="21"/>
    <w:bookmarkStart w:id="22" w:name="introduction"/>
    <w:p>
      <w:pPr>
        <w:pStyle w:val="Heading2"/>
      </w:pPr>
      <w:r>
        <w:t xml:space="preserve">1. Introduction</w:t>
      </w:r>
    </w:p>
    <w:p>
      <w:pPr>
        <w:pStyle w:val="FirstParagraph"/>
      </w:pPr>
      <w:r>
        <w:br/>
      </w:r>
    </w:p>
    <w:p>
      <w:pPr>
        <w:pStyle w:val="BodyText"/>
      </w:pPr>
      <w:r>
        <w:t xml:space="preserve">The maritime industry stands as a cornerstone of global commerce, facilitating the transport of nearly ninety percent of all goods traded worldwide. In the context of North America, no port is more strategically vital than Canada Vancouver located on the pristine shores where British Columbia meets the Pacific Ocean.</w:t>
      </w:r>
    </w:p>
    <w:p>
      <w:pPr>
        <w:pStyle w:val="BodyText"/>
      </w:pPr>
      <w:r>
        <w:t xml:space="preserve">Vancouver has emerged as one of North America’s largest ports and a crucial gateway for Canadian exports including LNG, timber and agricultural products to Asia.</w:t>
      </w:r>
    </w:p>
    <w:bookmarkEnd w:id="22"/>
    <w:bookmarkStart w:id="23" w:name="X5eaca685e2ff6a1bf92bc4f4be37cf000fc725d"/>
    <w:p>
      <w:pPr>
        <w:pStyle w:val="Heading2"/>
      </w:pPr>
      <w:r>
        <w:t xml:space="preserve">2. The Scope of Marine Engineering in Vancouver</w:t>
      </w:r>
    </w:p>
    <w:p>
      <w:pPr>
        <w:pStyle w:val="FirstParagraph"/>
      </w:pPr>
      <w:r>
        <w:br/>
      </w:r>
    </w:p>
    <w:p>
      <w:pPr>
        <w:pStyle w:val="BodyText"/>
      </w:pPr>
      <w:r>
        <w:t xml:space="preserve">A marine engineer is responsible for the design development installation testing operation maintenance repair all mechanical systems aboard ships offshore structures and other watercraft.</w:t>
      </w:r>
    </w:p>
    <w:p>
      <w:pPr>
        <w:numPr>
          <w:ilvl w:val="0"/>
          <w:numId w:val="1001"/>
        </w:numPr>
        <w:pStyle w:val="Compact"/>
      </w:pPr>
      <w:r>
        <w:rPr>
          <w:bCs/>
          <w:b/>
        </w:rPr>
        <w:t xml:space="preserve">Propulsion Systems:</w:t>
      </w:r>
      <w:r>
        <w:t xml:space="preserve">Vancouver hosts a diverse fleet ranging from large container vessels to specialized LNG carriers. Marine engineers must ensure that these massive engines operate efficiently particularly given the harsh conditions of the Pacific Ocean.</w:t>
      </w:r>
    </w:p>
    <w:p>
      <w:pPr>
        <w:numPr>
          <w:ilvl w:val="0"/>
          <w:numId w:val="1001"/>
        </w:numPr>
        <w:pStyle w:val="Compact"/>
      </w:pPr>
      <w:r>
        <w:rPr>
          <w:bCs/>
          <w:b/>
        </w:rPr>
        <w:t xml:space="preserve">Hull Integrity and Structural Maintenance:</w:t>
      </w:r>
      <w:r>
        <w:t xml:space="preserve">Regular inspections are crucial for ensuring vessel safety especially when dealing with heavy loads typical in resource exports like coal grain or wood pulp.</w:t>
      </w:r>
    </w:p>
    <w:p>
      <w:pPr>
        <w:numPr>
          <w:ilvl w:val="0"/>
          <w:numId w:val="1001"/>
        </w:numPr>
        <w:pStyle w:val="Compact"/>
      </w:pPr>
      <w:r>
        <w:t xml:space="preserve">Electrical and Automation Systems:</w:t>
      </w:r>
    </w:p>
    <w:p>
      <w:pPr>
        <w:numPr>
          <w:ilvl w:val="0"/>
          <w:numId w:val="1000"/>
        </w:numPr>
        <w:pStyle w:val="Compact"/>
      </w:pPr>
      <w:r>
        <w:t xml:space="preserve">Modern vessels rely heavily on automated systems for navigation control room management power distribution etc. Engineers must possess strong electrical engineering skills alongside traditional mechanical knowledge.</w:t>
      </w:r>
    </w:p>
    <w:bookmarkEnd w:id="23"/>
    <w:bookmarkStart w:id="24" w:name="regulatory-framework-and-compliance"/>
    <w:p>
      <w:pPr>
        <w:pStyle w:val="Heading2"/>
      </w:pPr>
      <w:r>
        <w:t xml:space="preserve">3. Regulatory Framework and Compliance</w:t>
      </w:r>
    </w:p>
    <w:p>
      <w:pPr>
        <w:pStyle w:val="FirstParagraph"/>
      </w:pPr>
      <w:r>
        <w:br/>
      </w:r>
    </w:p>
    <w:p>
      <w:pPr>
        <w:pStyle w:val="BodyText"/>
      </w:pPr>
      <w:r>
        <w:t xml:space="preserve">In Canada Vancouver-based marine engineers operate within strict regulatory environments set by federal agencies primarily Transport Canada (TC) and Environment Canada (EC).</w:t>
      </w:r>
    </w:p>
    <w:p>
      <w:pPr>
        <w:numPr>
          <w:ilvl w:val="0"/>
          <w:numId w:val="1002"/>
        </w:numPr>
        <w:pStyle w:val="Compact"/>
      </w:pPr>
      <w:r>
        <w:rPr>
          <w:bCs/>
          <w:b/>
        </w:rPr>
        <w:t xml:space="preserve">SOLAS Convention:</w:t>
      </w:r>
      <w:r>
        <w:t xml:space="preserve">The Safety of Life at Sea convention mandates rigorous standards for construction equipment operation which all engineers working on international vessels calling at Vancouver must adhere to.</w:t>
      </w:r>
    </w:p>
    <w:p>
      <w:pPr>
        <w:numPr>
          <w:ilvl w:val="0"/>
          <w:numId w:val="1002"/>
        </w:numPr>
        <w:pStyle w:val="Compact"/>
      </w:pPr>
      <w:r>
        <w:t xml:space="preserve">MARPOL Regulations:</w:t>
      </w:r>
    </w:p>
    <w:p>
      <w:pPr>
        <w:numPr>
          <w:ilvl w:val="0"/>
          <w:numId w:val="1000"/>
        </w:numPr>
        <w:pStyle w:val="Compact"/>
      </w:pPr>
      <w:r>
        <w:t xml:space="preserve">Given its sensitivity towards marine ecosystems British Columbia has implemented stricter emission controls particularly in coastal areas. Engineers play a key role in minimizing pollution through proper waste management fuel treatment exhaust gas cleaning systems scrubbers etc.</w:t>
      </w:r>
    </w:p>
    <w:p>
      <w:pPr>
        <w:numPr>
          <w:ilvl w:val="0"/>
          <w:numId w:val="1002"/>
        </w:numPr>
        <w:pStyle w:val="Compact"/>
      </w:pPr>
      <w:r>
        <w:rPr>
          <w:bCs/>
          <w:b/>
        </w:rPr>
        <w:t xml:space="preserve">Ballast Water Management:</w:t>
      </w:r>
      <w:r>
        <w:t xml:space="preserve">To prevent invasive species introduction into fragile Pacific waters Canadian regulations require advanced ballast water treatment technologies installed and maintained by qualified professionals.</w:t>
      </w:r>
    </w:p>
    <w:bookmarkEnd w:id="24"/>
    <w:bookmarkStart w:id="25" w:name="X3fa5b61b8e73638ee35b85536d791c5a9a74d6a"/>
    <w:p>
      <w:pPr>
        <w:pStyle w:val="Heading2"/>
      </w:pPr>
      <w:r>
        <w:t xml:space="preserve">4. Environmental Stewardship and Green Technologies</w:t>
      </w:r>
    </w:p>
    <w:p>
      <w:pPr>
        <w:pStyle w:val="FirstParagraph"/>
      </w:pPr>
      <w:r>
        <w:br/>
      </w:r>
    </w:p>
    <w:p>
      <w:pPr>
        <w:pStyle w:val="BodyText"/>
      </w:pPr>
      <w:r>
        <w:t xml:space="preserve">Vancouver is at the forefront of promoting sustainable maritime practices across Canada.</w:t>
      </w:r>
    </w:p>
    <w:p>
      <w:pPr>
        <w:pStyle w:val="BodyText"/>
      </w:pPr>
      <w:r>
        <w:t xml:space="preserve">The province has been actively involved in initiatives such as establishing a green shipping corridor between Vancouver Los Angeles where zero-emission fuels alternative propulsion methods digitalization tools will be tested. This presents both challenges opportunities for marine engineers who need to stay updated on emerging technologies like hydrogen fuel cells batteries ammonia engines carbon capture systems onboard vessels.</w:t>
      </w:r>
    </w:p>
    <w:p>
      <w:pPr>
        <w:pStyle w:val="BodyText"/>
      </w:pPr>
      <w:r>
        <w:br/>
      </w:r>
    </w:p>
    <w:bookmarkEnd w:id="25"/>
    <w:bookmarkStart w:id="26" w:name="Xe301c1dc218787e20312762625958f22126a525"/>
    <w:p>
      <w:pPr>
        <w:pStyle w:val="Heading2"/>
      </w:pPr>
      <w:r>
        <w:t xml:space="preserve">5. Career Opportunities and Skill Requirements</w:t>
      </w:r>
    </w:p>
    <w:p>
      <w:pPr>
        <w:pStyle w:val="FirstParagraph"/>
      </w:pPr>
      <w:r>
        <w:br/>
      </w:r>
    </w:p>
    <w:p>
      <w:pPr>
        <w:pStyle w:val="BodyText"/>
      </w:pPr>
      <w:r>
        <w:t xml:space="preserve">For those considering pursuing careers as a marine engineer in Canada Vancouver several pathways exist:</w:t>
      </w:r>
    </w:p>
    <w:p>
      <w:pPr>
        <w:numPr>
          <w:ilvl w:val="0"/>
          <w:numId w:val="1003"/>
        </w:numPr>
        <w:pStyle w:val="Compact"/>
      </w:pPr>
      <w:r>
        <w:rPr>
          <w:bCs/>
          <w:b/>
        </w:rPr>
        <w:t xml:space="preserve">Academic Preparation:</w:t>
      </w:r>
      <w:r>
        <w:t xml:space="preserve">Pursuing degree diploma programs from institutions like BCIT (British Columbia Institute of Technology) provides foundational knowledge needed for entry-level positions.</w:t>
      </w:r>
    </w:p>
    <w:p>
      <w:pPr>
        <w:numPr>
          <w:ilvl w:val="0"/>
          <w:numId w:val="1003"/>
        </w:numPr>
        <w:pStyle w:val="Compact"/>
      </w:pPr>
      <w:r>
        <w:t xml:space="preserve">Certification Requirements:</w:t>
      </w:r>
    </w:p>
    <w:p>
      <w:pPr>
        <w:numPr>
          <w:ilvl w:val="0"/>
          <w:numId w:val="1000"/>
        </w:numPr>
        <w:pStyle w:val="Compact"/>
      </w:pPr>
      <w:r>
        <w:t xml:space="preserve">Working aboard commercial vessels typically requires certification through Transport Canada which involves completing approved training programs gaining sea time passing examinations demonstrating competency in various areas including navigation safety firefighting first aid etc.</w:t>
      </w:r>
    </w:p>
    <w:p>
      <w:pPr>
        <w:numPr>
          <w:ilvl w:val="0"/>
          <w:numId w:val="1003"/>
        </w:numPr>
        <w:pStyle w:val="Compact"/>
      </w:pPr>
      <w:r>
        <w:t xml:space="preserve">Soft Skills:</w:t>
      </w:r>
    </w:p>
    <w:p>
      <w:pPr>
        <w:numPr>
          <w:ilvl w:val="0"/>
          <w:numId w:val="1000"/>
        </w:numPr>
        <w:pStyle w:val="Compact"/>
      </w:pPr>
      <w:r>
        <w:t xml:space="preserve">Beyond technical abilities excellent communication problem-solving decision-making under pressure teamwork leadership qualities are essential traits sought after by employers operating within complex multicultural environments found in major ports like Vancouver.</w:t>
      </w:r>
    </w:p>
    <w:bookmarkEnd w:id="26"/>
    <w:bookmarkStart w:id="27" w:name="challenges-facing-marine-engineers-today"/>
    <w:p>
      <w:pPr>
        <w:pStyle w:val="Heading2"/>
      </w:pPr>
      <w:r>
        <w:t xml:space="preserve">6. Challenges Facing Marine Engineers Today</w:t>
      </w:r>
    </w:p>
    <w:p>
      <w:pPr>
        <w:pStyle w:val="FirstParagraph"/>
      </w:pPr>
      <w:r>
        <w:br/>
      </w:r>
    </w:p>
    <w:p>
      <w:pPr>
        <w:pStyle w:val="BodyText"/>
      </w:pPr>
      <w:r>
        <w:t xml:space="preserve">The industry faces numerous hurdles that affect job roles expectations:</w:t>
      </w:r>
    </w:p>
    <w:p>
      <w:pPr>
        <w:numPr>
          <w:ilvl w:val="0"/>
          <w:numId w:val="1004"/>
        </w:numPr>
        <w:pStyle w:val="Compact"/>
      </w:pPr>
      <w:r>
        <w:t xml:space="preserve">Aging Workforce:</w:t>
      </w:r>
    </w:p>
    <w:p>
      <w:pPr>
        <w:numPr>
          <w:ilvl w:val="0"/>
          <w:numId w:val="1000"/>
        </w:numPr>
        <w:pStyle w:val="Compact"/>
      </w:pPr>
      <w:r>
        <w:t xml:space="preserve">An increasing number of experienced professionals retiring creates demand for younger entrants but also poses knowledge transfer challenges requiring mentorship programs training modules.</w:t>
      </w:r>
    </w:p>
    <w:p>
      <w:pPr>
        <w:numPr>
          <w:ilvl w:val="0"/>
          <w:numId w:val="1004"/>
        </w:numPr>
        <w:pStyle w:val="Compact"/>
      </w:pPr>
      <w:r>
        <w:t xml:space="preserve">Rapid Technological Change:</w:t>
      </w:r>
    </w:p>
    <w:p>
      <w:pPr>
        <w:numPr>
          <w:ilvl w:val="0"/>
          <w:numId w:val="1000"/>
        </w:numPr>
        <w:pStyle w:val="Compact"/>
      </w:pPr>
      <w:r>
        <w:t xml:space="preserve">Constant innovation means continuous learning mandatory if engineers wish remain relevant competitive in field.</w:t>
      </w:r>
    </w:p>
    <w:p>
      <w:pPr>
        <w:numPr>
          <w:ilvl w:val="0"/>
          <w:numId w:val="1004"/>
        </w:numPr>
        <w:pStyle w:val="Compact"/>
      </w:pPr>
      <w:r>
        <w:t xml:space="preserve">Geopolitical Instability:</w:t>
      </w:r>
    </w:p>
    <w:p>
      <w:pPr>
        <w:numPr>
          <w:ilvl w:val="0"/>
          <w:numId w:val="1000"/>
        </w:numPr>
        <w:pStyle w:val="Compact"/>
      </w:pPr>
      <w:r>
        <w:t xml:space="preserve">Vancouver serves as link between Asia North America subject to fluctuations trade tariffs geopolitical tensions impacting shipping volumes indirectly affecting employment stability within related sectors.</w:t>
      </w:r>
    </w:p>
    <w:bookmarkEnd w:id="27"/>
    <w:bookmarkStart w:id="28" w:name="conclusion"/>
    <w:p>
      <w:pPr>
        <w:pStyle w:val="Heading2"/>
      </w:pPr>
      <w:r>
        <w:t xml:space="preserve">7. Conclusion</w:t>
      </w:r>
    </w:p>
    <w:p>
      <w:pPr>
        <w:pStyle w:val="FirstParagraph"/>
      </w:pPr>
      <w:r>
        <w:br/>
      </w:r>
    </w:p>
    <w:p>
      <w:pPr>
        <w:pStyle w:val="BodyText"/>
      </w:pPr>
      <w:r>
        <w:t xml:space="preserve">In conclusion the role of a Marine Engineer in Canada Vancouver extends far beyond mere maintenance tasks it encompasses ensuring safety compliance environmental protection innovation adoption contributing significantly towards achieving broader economic ecological goals set forth by provincial national governments alike.</w:t>
      </w:r>
    </w:p>
    <w:p>
      <w:pPr>
        <w:pStyle w:val="BodyText"/>
      </w:pPr>
      <w:r>
        <w:t xml:space="preserve">As global trade continues evolve so too will demands placed upon those entrusted safeguarding integrity functionality vessels traversing waters off coastlines. Whether working aboard cargo ships tankers ferries offshore platforms engineers face exciting dynamic careers requiring adaptability resilience passion for excellence. For individuals drawn to combining technical prowess adventure travel international exposure becoming part this vital sector offers unparalleled rewards personally professionally.</w:t>
      </w:r>
    </w:p>
    <w:p>
      <w:pPr>
        <w:pStyle w:val="BodyText"/>
      </w:pPr>
      <w:r>
        <w:t xml:space="preserve">Ultimately success hinges upon balancing tradition modernity respecting local ecosystems while embracing progress driving forward movement towards sustainable future where commerce coexists harmoniously nature benefiting present generations future ones alike.</w:t>
      </w:r>
    </w:p>
    <w:p>
      <w:pPr>
        <w:pStyle w:val="BodyText"/>
      </w:pPr>
      <w:r>
        <w:br/>
      </w:r>
      <w:r>
        <w:br/>
      </w:r>
    </w:p>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and Challenges of the Marine Engineer in Canada, Vancouver</dc:title>
  <dc:creator/>
  <dc:language>en</dc:language>
  <cp:keywords/>
  <dcterms:created xsi:type="dcterms:W3CDTF">2026-07-30T08:10:46Z</dcterms:created>
  <dcterms:modified xsi:type="dcterms:W3CDTF">2026-07-30T08:10:46Z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