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6" w:name="Xc08c6bb8ddc4c1ed917d68704bd18e361f54e12"/>
    <w:p>
      <w:pPr>
        <w:pStyle w:val="Heading1"/>
      </w:pPr>
      <w:r>
        <w:t xml:space="preserve">The Strategic Importance of the Marine Engineer in Colombia Bogotá</w:t>
      </w:r>
    </w:p>
    <w:p>
      <w:pPr>
        <w:pStyle w:val="FirstParagraph"/>
      </w:pPr>
      <w:r>
        <w:rPr>
          <w:bCs/>
          <w:b/>
        </w:rPr>
        <w:t xml:space="preserve">A Term Paper Submitted for Academic Review</w:t>
      </w:r>
    </w:p>
    <w:p>
      <w:pPr>
        <w:pStyle w:val="BodyText"/>
      </w:pPr>
      <w:r>
        <w:rPr>
          <w:iCs/>
          <w:i/>
        </w:rPr>
        <w:t xml:space="preserve">Focusing on Maritime Logistics, Energy Infrastructure, and Industrial Development in the Capital Region</w:t>
      </w:r>
    </w:p>
    <w:bookmarkStart w:id="20" w:name="introduction"/>
    <w:p>
      <w:pPr>
        <w:pStyle w:val="Heading2"/>
      </w:pPr>
      <w:r>
        <w:t xml:space="preserve">1. Introduction</w:t>
      </w:r>
    </w:p>
    <w:p>
      <w:pPr>
        <w:pStyle w:val="FirstParagraph"/>
      </w:pPr>
      <w:r>
        <w:t xml:space="preserve">The profession of the Marine Engineer is often perceived globally as a role strictly confined to the high seas, aboard merchant vessels or naval ships. However, this traditional view fails to capture the multifaceted reality of modern maritime engineering. In particular, within the context of</w:t>
      </w:r>
      <w:r>
        <w:t xml:space="preserve"> </w:t>
      </w:r>
      <w:r>
        <w:rPr>
          <w:bCs/>
          <w:b/>
        </w:rPr>
        <w:t xml:space="preserve">Colombia Bogotá</w:t>
      </w:r>
      <w:r>
        <w:t xml:space="preserve">, a landlocked capital city that serves as the logistical and industrial heart of a nation with extensive coastlines on both the Caribbean Sea and the Pacific Ocean, the role of this professional is critical yet frequently misunderstood. This term paper aims to elucidate how a Marine Engineer contributes to national development, energy security, and industrial infrastructure in</w:t>
      </w:r>
      <w:r>
        <w:t xml:space="preserve"> </w:t>
      </w:r>
      <w:r>
        <w:rPr>
          <w:bCs/>
          <w:b/>
        </w:rPr>
        <w:t xml:space="preserve">Colombia Bogotá</w:t>
      </w:r>
      <w:r>
        <w:t xml:space="preserve">.</w:t>
      </w:r>
    </w:p>
    <w:p>
      <w:pPr>
        <w:pStyle w:val="BodyText"/>
      </w:pPr>
      <w:r>
        <w:t xml:space="preserve">The primary objective of this document is to demonstrate that the expertise of a Marine Engineer extends beyond propulsion systems on ships. It encompasses thermodynamics, fluid mechanics, electrical engineering, and project management. These skills are transferable to numerous sectors within an inland city like</w:t>
      </w:r>
      <w:r>
        <w:t xml:space="preserve"> </w:t>
      </w:r>
      <w:r>
        <w:rPr>
          <w:bCs/>
          <w:b/>
        </w:rPr>
        <w:t xml:space="preserve">Colombia Bogotá</w:t>
      </w:r>
      <w:r>
        <w:t xml:space="preserve">, which relies heavily on imported energy resources, complex industrial supply chains managed through distant ports, and robust domestic manufacturing capabilities.</w:t>
      </w:r>
    </w:p>
    <w:bookmarkEnd w:id="20"/>
    <w:bookmarkStart w:id="21" w:name="X8a483c1c7d8c701dca5dca32abcd4f10d5ed139"/>
    <w:p>
      <w:pPr>
        <w:pStyle w:val="Heading2"/>
      </w:pPr>
      <w:r>
        <w:t xml:space="preserve">2. The Geographical Paradox: Landlocked Capital, Maritime Nation</w:t>
      </w:r>
    </w:p>
    <w:p>
      <w:pPr>
        <w:pStyle w:val="FirstParagraph"/>
      </w:pPr>
      <w:r>
        <w:t xml:space="preserve">To understand the relevance of a Marine Engineer in</w:t>
      </w:r>
      <w:r>
        <w:t xml:space="preserve"> </w:t>
      </w:r>
      <w:r>
        <w:rPr>
          <w:bCs/>
          <w:b/>
        </w:rPr>
        <w:t xml:space="preserve">Colombia Bogotá</w:t>
      </w:r>
      <w:r>
        <w:t xml:space="preserve">, one must first address the geographical paradox. While</w:t>
      </w:r>
      <w:r>
        <w:t xml:space="preserve"> </w:t>
      </w:r>
      <w:r>
        <w:rPr>
          <w:bCs/>
          <w:b/>
        </w:rPr>
        <w:t xml:space="preserve">Colombia Bogotá</w:t>
      </w:r>
      <w:r>
        <w:t xml:space="preserve"> </w:t>
      </w:r>
      <w:r>
        <w:t xml:space="preserve">is situated in the Andes Mountains at an elevation of approximately 2,640 meters above sea level, Colombia as a sovereign state possesses significant maritime assets. The country’s economy is deeply intertwined with international trade via ports such as Cartagena, Buenaventura, and Santa Marta. Consequently,</w:t>
      </w:r>
      <w:r>
        <w:t xml:space="preserve"> </w:t>
      </w:r>
      <w:r>
        <w:rPr>
          <w:bCs/>
          <w:b/>
        </w:rPr>
        <w:t xml:space="preserve">Colombia Bogotá</w:t>
      </w:r>
      <w:r>
        <w:t xml:space="preserve"> </w:t>
      </w:r>
      <w:r>
        <w:t xml:space="preserve">acts as the command center for national logistics. Decisions regarding vessel procurement, fuel efficiency standards for import fleets, and port infrastructure upgrades are often coordinated from offices in the capital.</w:t>
      </w:r>
    </w:p>
    <w:p>
      <w:pPr>
        <w:pStyle w:val="BodyText"/>
      </w:pPr>
      <w:r>
        <w:t xml:space="preserve">In this context, Marine Engineers in</w:t>
      </w:r>
      <w:r>
        <w:t xml:space="preserve"> </w:t>
      </w:r>
      <w:r>
        <w:rPr>
          <w:bCs/>
          <w:b/>
        </w:rPr>
        <w:t xml:space="preserve">Colombia Bogotá</w:t>
      </w:r>
      <w:r>
        <w:t xml:space="preserve"> </w:t>
      </w:r>
      <w:r>
        <w:t xml:space="preserve">do not necessarily steer ships; rather, they manage the technical aspects of maritime logistics. They serve as consultants for shipping lines that transport goods to and from the interior. Their technical knowledge ensures that supply chain efficiency is maximized by optimizing fuel consumption and maintenance schedules for vessels operating on Colombian waterways. Therefore, the Marine Engineer in</w:t>
      </w:r>
      <w:r>
        <w:t xml:space="preserve"> </w:t>
      </w:r>
      <w:r>
        <w:rPr>
          <w:bCs/>
          <w:b/>
        </w:rPr>
        <w:t xml:space="preserve">Colombia Bogotá</w:t>
      </w:r>
      <w:r>
        <w:t xml:space="preserve"> </w:t>
      </w:r>
      <w:r>
        <w:t xml:space="preserve">acts as a bridge between maritime operations and inland economic activity.</w:t>
      </w:r>
    </w:p>
    <w:bookmarkEnd w:id="21"/>
    <w:bookmarkStart w:id="22" w:name="X9e73bad24b032aa26c160c9aef7025fa5566831"/>
    <w:p>
      <w:pPr>
        <w:pStyle w:val="Heading2"/>
      </w:pPr>
      <w:r>
        <w:t xml:space="preserve">3. Energy Sector Integration: Thermodynamics and Power Generation</w:t>
      </w:r>
    </w:p>
    <w:p>
      <w:pPr>
        <w:pStyle w:val="FirstParagraph"/>
      </w:pPr>
      <w:r>
        <w:t xml:space="preserve">The most direct application of Marine Engineering principles in</w:t>
      </w:r>
      <w:r>
        <w:t xml:space="preserve"> </w:t>
      </w:r>
      <w:r>
        <w:rPr>
          <w:bCs/>
          <w:b/>
        </w:rPr>
        <w:t xml:space="preserve">Colombia Bogotá</w:t>
      </w:r>
      <w:r>
        <w:t xml:space="preserve"> </w:t>
      </w:r>
      <w:r>
        <w:t xml:space="preserve">is found within the energy sector. Colombia relies significantly on thermal power plants, many of which utilize natural gas or fuel oil derived from maritime imports or pipelines connected to coastal refineries. The core curriculum of a Marine Engineer includes advanced studies in thermodynamics, heat transfer, and power plant operations—subjects identical to those required for land-based power generation.</w:t>
      </w:r>
    </w:p>
    <w:p>
      <w:pPr>
        <w:pStyle w:val="BodyText"/>
      </w:pPr>
      <w:r>
        <w:t xml:space="preserve">In</w:t>
      </w:r>
      <w:r>
        <w:t xml:space="preserve"> </w:t>
      </w:r>
      <w:r>
        <w:rPr>
          <w:bCs/>
          <w:b/>
        </w:rPr>
        <w:t xml:space="preserve">Colombia Bogotá</w:t>
      </w:r>
      <w:r>
        <w:t xml:space="preserve">, Marine Engineers are increasingly recruited by energy companies such as Empresa de Energía de Bogotá (EEB) or private thermal generators. Their expertise allows them to manage combined-cycle gas turbines, steam boilers, and auxiliary machinery. Unlike traditional mechanical engineers who may focus on general manufacturing, the Marine Engineer brings specific knowledge regarding high-pressure systems and large-scale combustion efficiency. This specialization is vital for</w:t>
      </w:r>
      <w:r>
        <w:t xml:space="preserve"> </w:t>
      </w:r>
      <w:r>
        <w:rPr>
          <w:bCs/>
          <w:b/>
        </w:rPr>
        <w:t xml:space="preserve">Colombia Bogotá</w:t>
      </w:r>
      <w:r>
        <w:t xml:space="preserve">, where energy stability is a prerequisite for industrial growth in sectors ranging from textiles to pharmaceuticals.</w:t>
      </w:r>
    </w:p>
    <w:bookmarkEnd w:id="22"/>
    <w:bookmarkStart w:id="23" w:name="X6eac12ebcf9b77f0c7f9a0398cebd2281a9b4ab"/>
    <w:p>
      <w:pPr>
        <w:pStyle w:val="Heading2"/>
      </w:pPr>
      <w:r>
        <w:t xml:space="preserve">4. Industrial Maintenance and Heavy Machinery</w:t>
      </w:r>
    </w:p>
    <w:p>
      <w:pPr>
        <w:pStyle w:val="FirstParagraph"/>
      </w:pPr>
      <w:r>
        <w:t xml:space="preserve">Beyond energy, the manufacturing and industrial zones surrounding</w:t>
      </w:r>
      <w:r>
        <w:t xml:space="preserve"> </w:t>
      </w:r>
      <w:r>
        <w:rPr>
          <w:bCs/>
          <w:b/>
        </w:rPr>
        <w:t xml:space="preserve">Colombia Bogotá</w:t>
      </w:r>
      <w:r>
        <w:t xml:space="preserve">, such as those in Soacha or Zipaquirá, require sophisticated maintenance strategies. Marine Engineers are trained to work with complex mechanical systems under rigorous standards of safety and efficiency. In an industrial setting, these skills translate to the management of heavy machinery, hydraulic systems, and automated production lines.</w:t>
      </w:r>
    </w:p>
    <w:p>
      <w:pPr>
        <w:pStyle w:val="BodyText"/>
      </w:pPr>
      <w:r>
        <w:t xml:space="preserve">The term "Marine Engineer" in this academic context also highlights a mindset of resilience and redundancy design. Ships must operate far from repair facilities; therefore, Marine Engineers are trained to design systems that prevent catastrophic failure. When applying this methodology to industrial plants in</w:t>
      </w:r>
      <w:r>
        <w:t xml:space="preserve"> </w:t>
      </w:r>
      <w:r>
        <w:rPr>
          <w:bCs/>
          <w:b/>
        </w:rPr>
        <w:t xml:space="preserve">Colombia Bogotá</w:t>
      </w:r>
      <w:r>
        <w:t xml:space="preserve">, companies benefit from reduced downtime and higher operational reliability. Furthermore, the rise of Industry 4.0 has integrated digital monitoring into mechanical engineering, a field where Marine Engineers have significant experience through shipboard automation systems.</w:t>
      </w:r>
    </w:p>
    <w:bookmarkEnd w:id="23"/>
    <w:bookmarkStart w:id="24" w:name="X982d7bd511fdd4d7c14be980f43e766083ae8d6"/>
    <w:p>
      <w:pPr>
        <w:pStyle w:val="Heading2"/>
      </w:pPr>
      <w:r>
        <w:t xml:space="preserve">5. Environmental Compliance and Sustainability</w:t>
      </w:r>
    </w:p>
    <w:p>
      <w:pPr>
        <w:pStyle w:val="FirstParagraph"/>
      </w:pPr>
      <w:r>
        <w:t xml:space="preserve">A growing component of the Marine Engineer’s role involves environmental stewardship. International Maritime Organization (IMO) regulations strictly govern emissions from ships, requiring engineers to manage scrubbers, ballast water treatment systems, and low-sulfur fuel protocols. As</w:t>
      </w:r>
      <w:r>
        <w:t xml:space="preserve"> </w:t>
      </w:r>
      <w:r>
        <w:rPr>
          <w:bCs/>
          <w:b/>
        </w:rPr>
        <w:t xml:space="preserve">Colombia Bogotá</w:t>
      </w:r>
      <w:r>
        <w:t xml:space="preserve"> </w:t>
      </w:r>
      <w:r>
        <w:t xml:space="preserve">faces increasing pressure to reduce urban air pollution and carbon footprints, the technical skills used in maritime environmental compliance are becoming valuable assets in terrestrial industries.</w:t>
      </w:r>
    </w:p>
    <w:p>
      <w:pPr>
        <w:pStyle w:val="BodyText"/>
      </w:pPr>
      <w:r>
        <w:t xml:space="preserve">Municipal regulations in</w:t>
      </w:r>
      <w:r>
        <w:t xml:space="preserve"> </w:t>
      </w:r>
      <w:r>
        <w:rPr>
          <w:bCs/>
          <w:b/>
        </w:rPr>
        <w:t xml:space="preserve">Colombia Bogotá</w:t>
      </w:r>
      <w:r>
        <w:t xml:space="preserve">, such as "Pico y Placa" restrictions and efforts to modernize public transport (TransMilenio), require a deep understanding of engine efficiency and emission control. Marine Engineers contribute to this transition by consulting on the retrofitting of diesel engines, optimizing fleet management for logistics companies, and ensuring compliance with environmental standards set by the Ministry of Environment. Their ability to navigate complex regulatory frameworks—honed through years of adhering to international maritime laws—makes them ideal candidates for sustainability officer roles in</w:t>
      </w:r>
      <w:r>
        <w:t xml:space="preserve"> </w:t>
      </w:r>
      <w:r>
        <w:rPr>
          <w:bCs/>
          <w:b/>
        </w:rPr>
        <w:t xml:space="preserve">Colombia Bogotá</w:t>
      </w:r>
      <w:r>
        <w:t xml:space="preserve">.</w:t>
      </w:r>
    </w:p>
    <w:bookmarkEnd w:id="24"/>
    <w:bookmarkStart w:id="25" w:name="conclusion"/>
    <w:p>
      <w:pPr>
        <w:pStyle w:val="Heading2"/>
      </w:pPr>
      <w:r>
        <w:t xml:space="preserve">6. Conclusion</w:t>
      </w:r>
    </w:p>
    <w:p>
      <w:pPr>
        <w:pStyle w:val="FirstParagraph"/>
      </w:pPr>
      <w:r>
        <w:t xml:space="preserve">In conclusion, the perception of a Marine Engineer is often limited to life at sea. However, this term paper has demonstrated that the profession is highly adaptable and critically important in inland metropolitan centers like</w:t>
      </w:r>
      <w:r>
        <w:t xml:space="preserve"> </w:t>
      </w:r>
      <w:r>
        <w:rPr>
          <w:bCs/>
          <w:b/>
        </w:rPr>
        <w:t xml:space="preserve">Colombia Bogotá</w:t>
      </w:r>
      <w:r>
        <w:t xml:space="preserve">. Through their expertise in thermodynamics, mechanical systems maintenance, energy generation, and environmental compliance, Marine Engineers play a pivotal role in sustaining the economic engine of Colombia.</w:t>
      </w:r>
    </w:p>
    <w:p>
      <w:pPr>
        <w:pStyle w:val="BodyText"/>
      </w:pPr>
      <w:r>
        <w:t xml:space="preserve">The capital city relies on a complex web of maritime connections for its imports and exports. Professionals who understand the technical intricacies of these connections are essential for maintaining efficiency. Moreover, as</w:t>
      </w:r>
      <w:r>
        <w:t xml:space="preserve"> </w:t>
      </w:r>
      <w:r>
        <w:rPr>
          <w:bCs/>
          <w:b/>
        </w:rPr>
        <w:t xml:space="preserve">Colombia Bogotá</w:t>
      </w:r>
      <w:r>
        <w:t xml:space="preserve"> </w:t>
      </w:r>
      <w:r>
        <w:t xml:space="preserve">continues to industrialize and transition toward more sustainable energy models, the unique skill set provided by Marine Engineers offers significant competitive advantages to local industries. Therefore, promoting education and recognition of the Marine Engineering discipline in</w:t>
      </w:r>
      <w:r>
        <w:t xml:space="preserve"> </w:t>
      </w:r>
      <w:r>
        <w:rPr>
          <w:bCs/>
          <w:b/>
        </w:rPr>
        <w:t xml:space="preserve">Colombia Bogotá</w:t>
      </w:r>
      <w:r>
        <w:t xml:space="preserve"> </w:t>
      </w:r>
      <w:r>
        <w:t xml:space="preserve">is not only a matter of professional diversity but also a strategic necessity for national development.</w:t>
      </w:r>
    </w:p>
    <w:p>
      <w:pPr>
        <w:pStyle w:val="BodyText"/>
      </w:pPr>
      <w:r>
        <w:t xml:space="preserve">The integration of Marine Engineers into the terrestrial sectors of</w:t>
      </w:r>
      <w:r>
        <w:t xml:space="preserve"> </w:t>
      </w:r>
      <w:r>
        <w:rPr>
          <w:bCs/>
          <w:b/>
        </w:rPr>
        <w:t xml:space="preserve">Colombia Bogotá</w:t>
      </w:r>
      <w:r>
        <w:t xml:space="preserve"> </w:t>
      </w:r>
      <w:r>
        <w:t xml:space="preserve">represents an optimization of human capital. By leveraging their specialized training in high-stakes mechanical environments, companies and government entities in the capital can achieve higher standards of operational excellence, energy security, and environmental responsibility. Thus, the Marine Engineer is not just a maritime professional but a versatile engineering asset vital to the future of</w:t>
      </w:r>
      <w:r>
        <w:t xml:space="preserve"> </w:t>
      </w:r>
      <w:r>
        <w:rPr>
          <w:bCs/>
          <w:b/>
        </w:rPr>
        <w:t xml:space="preserve">Colombia Bogotá</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Marine Engineer in Colombia Bogotá</dc:title>
  <dc:creator/>
  <dc:language>en</dc:language>
  <cp:keywords/>
  <dcterms:created xsi:type="dcterms:W3CDTF">2026-07-30T03:56:57Z</dcterms:created>
  <dcterms:modified xsi:type="dcterms:W3CDTF">2026-07-30T03:56:57Z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