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Inland</w:t>
      </w:r>
      <w:r>
        <w:t xml:space="preserve"> </w:t>
      </w:r>
      <w:r>
        <w:t xml:space="preserve">Waterway</w:t>
      </w:r>
      <w:r>
        <w:t xml:space="preserve"> </w:t>
      </w:r>
      <w:r>
        <w:t xml:space="preserve">Development</w:t>
      </w:r>
    </w:p>
    <w:bookmarkStart w:id="28" w:name="X9547ed5c002902cb022ff752136904e7dd5bb6a"/>
    <w:p>
      <w:pPr>
        <w:pStyle w:val="Heading1"/>
      </w:pPr>
      <w:r>
        <w:t xml:space="preserve">The Role and Potential of the Marine Engineer in Zimbabwe Harare:</w:t>
      </w:r>
    </w:p>
    <w:p>
      <w:pPr>
        <w:pStyle w:val="FirstParagraph"/>
      </w:pPr>
      <w:r>
        <w:t xml:space="preserve">Navigating Inland Waterway Development and Economic Integration within Southern Africa</w:t>
      </w:r>
    </w:p>
    <w:p>
      <w:pPr>
        <w:pStyle w:val="BodyText"/>
      </w:pPr>
      <w:r>
        <w:rPr>
          <w:bCs/>
          <w:b/>
        </w:rPr>
        <w:t xml:space="preserve">Date:</w:t>
      </w:r>
      <w:r>
        <w:t xml:space="preserve"> </w:t>
      </w:r>
      <w:r>
        <w:t xml:space="preserve">October 26, 2023</w:t>
      </w:r>
      <w:r>
        <w:br/>
      </w:r>
      <w:r>
        <w:rPr>
          <w:bCs/>
          <w:b/>
        </w:rPr>
        <w:t xml:space="preserve">Institutional Context:</w:t>
      </w:r>
      <w:r>
        <w:t xml:space="preserve"> </w:t>
      </w:r>
      <w:r>
        <w:t xml:space="preserve">Academic Term Paper Submission</w:t>
      </w:r>
      <w:r>
        <w:br/>
      </w:r>
      <w:r>
        <w:rPr>
          <w:bCs/>
          <w:b/>
        </w:rPr>
        <w:t xml:space="preserve">Subject Area:</w:t>
      </w:r>
      <w:r>
        <w:t xml:space="preserve"> </w:t>
      </w:r>
      <w:r>
        <w:t xml:space="preserve">Maritime Engineering, Regional Economics, and Infrastructure Development</w:t>
      </w:r>
    </w:p>
    <w:bookmarkStart w:id="20" w:name="X13a8428ae5d0cdd363ea56425eca5e4ae150873"/>
    <w:p>
      <w:pPr>
        <w:pStyle w:val="Heading2"/>
      </w:pPr>
      <w:r>
        <w:t xml:space="preserve">I. Introduction: The Geographic Paradox of Zimbabwe Harare</w:t>
      </w:r>
    </w:p>
    <w:p>
      <w:pPr>
        <w:pStyle w:val="FirstParagraph"/>
      </w:pPr>
      <w:r>
        <w:t xml:space="preserve">Zimbabwe is frequently characterized by global economic observers as a landlocked nation, lacking direct access to the ocean. However, this geographic definition often obscures the critical importance of inland waterway systems and maritime connectivity within the broader Southern African Development Community (SADC) context. For a professional based in Zimbabwe Harare, understanding the role of a</w:t>
      </w:r>
      <w:r>
        <w:t xml:space="preserve"> </w:t>
      </w:r>
      <w:r>
        <w:rPr>
          <w:bCs/>
          <w:b/>
        </w:rPr>
        <w:t xml:space="preserve">Marine Engineer</w:t>
      </w:r>
      <w:r>
        <w:t xml:space="preserve"> </w:t>
      </w:r>
      <w:r>
        <w:t xml:space="preserve">requires looking beyond traditional coastal shipping and focusing on river navigation, port logistics integration, and engineering solutions for inland transport networks. The capital city of</w:t>
      </w:r>
      <w:r>
        <w:t xml:space="preserve"> </w:t>
      </w:r>
      <w:r>
        <w:rPr>
          <w:bCs/>
          <w:b/>
        </w:rPr>
        <w:t xml:space="preserve">Zimbabwe Harare</w:t>
      </w:r>
      <w:r>
        <w:t xml:space="preserve"> </w:t>
      </w:r>
      <w:r>
        <w:t xml:space="preserve">sits as the administrative and economic hub of the nation, serving as a central node in regional trade routes that eventually funnel goods toward coastal ports in Beira (Mozambique), Durban (South Africa), and Maputo. This term paper explores how marine engineering principles, though often associated with seafaring vessels, are increasingly relevant to the logistical and infrastructural challenges faced by landlocked nations like Zimbabwe.</w:t>
      </w:r>
    </w:p>
    <w:bookmarkEnd w:id="20"/>
    <w:bookmarkStart w:id="21" w:name="X581c9a97be5fd20f95f7277513d818a1f9abfd8"/>
    <w:p>
      <w:pPr>
        <w:pStyle w:val="Heading2"/>
      </w:pPr>
      <w:r>
        <w:t xml:space="preserve">II. Defining the Marine Engineer in a Landlocked Context</w:t>
      </w:r>
    </w:p>
    <w:p>
      <w:pPr>
        <w:pStyle w:val="FirstParagraph"/>
      </w:pPr>
      <w:r>
        <w:t xml:space="preserve">To understand the utility of a</w:t>
      </w:r>
      <w:r>
        <w:t xml:space="preserve"> </w:t>
      </w:r>
      <w:r>
        <w:rPr>
          <w:bCs/>
          <w:b/>
        </w:rPr>
        <w:t xml:space="preserve">Marine Engineer</w:t>
      </w:r>
      <w:r>
        <w:t xml:space="preserve">, one must first broaden the definition of "marine." Traditionally, this profession involves designing, building, and maintaining ships and offshore structures. However, in the context of Zimbabwe's logistics landscape, the skills of a marine engineer are transferable to several critical areas: hydraulic engineering for river transport systems (particularly along the Zambezi River), maintenance of heavy transport vessels used on Lake Kariba, and technical oversight of port infrastructure at coastal access points. The</w:t>
      </w:r>
      <w:r>
        <w:t xml:space="preserve"> </w:t>
      </w:r>
      <w:r>
        <w:rPr>
          <w:bCs/>
          <w:b/>
        </w:rPr>
        <w:t xml:space="preserve">Marine Engineer</w:t>
      </w:r>
      <w:r>
        <w:t xml:space="preserve"> </w:t>
      </w:r>
      <w:r>
        <w:t xml:space="preserve">possesses specialized knowledge in thermodynamics, fluid mechanics, propulsion systems, and structural integrity. These competencies are vital for managing the complex machinery involved in moving goods from the industrial centers of Harare to export markets.</w:t>
      </w:r>
    </w:p>
    <w:bookmarkEnd w:id="21"/>
    <w:bookmarkStart w:id="22" w:name="X43828a16039f059fd58b0a4deaa141342ce4e2e"/>
    <w:p>
      <w:pPr>
        <w:pStyle w:val="Heading2"/>
      </w:pPr>
      <w:r>
        <w:t xml:space="preserve">III. Strategic Importance for Zimbabwe Harare</w:t>
      </w:r>
    </w:p>
    <w:p>
      <w:pPr>
        <w:pStyle w:val="FirstParagraph"/>
      </w:pPr>
      <w:r>
        <w:rPr>
          <w:bCs/>
          <w:b/>
        </w:rPr>
        <w:t xml:space="preserve">Zimbabwe Harare</w:t>
      </w:r>
      <w:r>
        <w:t xml:space="preserve"> </w:t>
      </w:r>
      <w:r>
        <w:t xml:space="preserve">is not merely a political capital; it is an industrial powerhouse. The city hosts manufacturing, mining support services, and agricultural processing plants that rely on efficient import-export cycles. The efficiency of these cycles depends heavily on the reliability of transport corridors. While road transport is prevalent, it is costly and suffers from high maintenance requirements for infrastructure. River barges and rail-linked port systems offer cheaper alternatives for bulk commodities such as coal, chrome, tobacco, and minerals. A qualified</w:t>
      </w:r>
      <w:r>
        <w:t xml:space="preserve"> </w:t>
      </w:r>
      <w:r>
        <w:rPr>
          <w:bCs/>
          <w:b/>
        </w:rPr>
        <w:t xml:space="preserve">Marine Engineer</w:t>
      </w:r>
      <w:r>
        <w:t xml:space="preserve"> </w:t>
      </w:r>
      <w:r>
        <w:t xml:space="preserve">can play a pivotal role in optimizing these non-coastal marine operations.</w:t>
      </w:r>
    </w:p>
    <w:p>
      <w:pPr>
        <w:pStyle w:val="BodyText"/>
      </w:pPr>
      <w:r>
        <w:t xml:space="preserve">For instance, the Zambezi River offers potential for barge traffic connecting Zimbabwe to Zambia and eventually the Atlantic Ocean via Cabinda. Similarly, Lake Kariba serves as a significant internal water body requiring specialized maintenance of ferry services and cargo barges. The expertise required to maintain diesel-electric propulsion systems on these vessels is identical to that required in deep-sea shipping. Therefore, training and deploying</w:t>
      </w:r>
      <w:r>
        <w:t xml:space="preserve"> </w:t>
      </w:r>
      <w:r>
        <w:rPr>
          <w:bCs/>
          <w:b/>
        </w:rPr>
        <w:t xml:space="preserve">Marine Engineers</w:t>
      </w:r>
      <w:r>
        <w:t xml:space="preserve"> </w:t>
      </w:r>
      <w:r>
        <w:t xml:space="preserve">within Zimbabwe contributes directly to national capacity building, reducing the reliance on foreign technical experts for domestic waterway maintenance.</w:t>
      </w:r>
    </w:p>
    <w:bookmarkEnd w:id="22"/>
    <w:bookmarkStart w:id="23" w:name="X0463af5f08adc72da64d5ad2b9126c360f21b14"/>
    <w:p>
      <w:pPr>
        <w:pStyle w:val="Heading2"/>
      </w:pPr>
      <w:r>
        <w:t xml:space="preserve">IV. Economic Implications and Regional Integration</w:t>
      </w:r>
    </w:p>
    <w:p>
      <w:pPr>
        <w:pStyle w:val="FirstParagraph"/>
      </w:pPr>
      <w:r>
        <w:t xml:space="preserve">The economic narrative of Southern Africa is shifting towards regional integration through initiatives like the African Continental Free Trade Area (AfCFTA). For</w:t>
      </w:r>
      <w:r>
        <w:t xml:space="preserve"> </w:t>
      </w:r>
      <w:r>
        <w:rPr>
          <w:bCs/>
          <w:b/>
        </w:rPr>
        <w:t xml:space="preserve">Zimbabwe Harare</w:t>
      </w:r>
      <w:r>
        <w:t xml:space="preserve">, this presents an opportunity to position itself not just as a consumer of imported goods, but as a logistical hub. However, this requires robust engineering support. The "last mile" problem in landlocked countries is often solved by multimodal transport—moving goods from truck to rail to ship (inland) or vice versa.</w:t>
      </w:r>
      <w:r>
        <w:t xml:space="preserve"> </w:t>
      </w:r>
      <w:r>
        <w:rPr>
          <w:bCs/>
          <w:b/>
        </w:rPr>
        <w:t xml:space="preserve">Marine Engineers</w:t>
      </w:r>
      <w:r>
        <w:t xml:space="preserve"> </w:t>
      </w:r>
      <w:r>
        <w:t xml:space="preserve">are essential in maintaining the loading/unloading machinery, cranes, and propulsion units of inland vessels that facilitate this transfer.</w:t>
      </w:r>
    </w:p>
    <w:p>
      <w:pPr>
        <w:pStyle w:val="BodyText"/>
      </w:pPr>
      <w:r>
        <w:t xml:space="preserve">Furthermore, energy security is a major concern for Zimbabwe. Marine engineering skills are directly applicable to hydroelectric power generation. Lake Kariba houses one of the largest reservoirs in the world by volume, supporting the Kariba North Bank and East Bank Power Stations. The turbines and generators that produce a significant portion of Zimbabwe's electricity are marine-style rotating machinery requiring specialized</w:t>
      </w:r>
      <w:r>
        <w:t xml:space="preserve"> </w:t>
      </w:r>
      <w:r>
        <w:rPr>
          <w:bCs/>
          <w:b/>
        </w:rPr>
        <w:t xml:space="preserve">Marine Engineer</w:t>
      </w:r>
      <w:r>
        <w:t xml:space="preserve"> </w:t>
      </w:r>
      <w:r>
        <w:t xml:space="preserve">expertise for maintenance and efficiency optimization. Thus, the profession supports both transport logistics and national energy stability.</w:t>
      </w:r>
    </w:p>
    <w:bookmarkEnd w:id="23"/>
    <w:bookmarkStart w:id="24" w:name="Xf4987eaa90285515e7f3f228f04ba28b92196b6"/>
    <w:p>
      <w:pPr>
        <w:pStyle w:val="Heading2"/>
      </w:pPr>
      <w:r>
        <w:t xml:space="preserve">V. Challenges in Technical Training and Infrastructure</w:t>
      </w:r>
    </w:p>
    <w:p>
      <w:pPr>
        <w:pStyle w:val="FirstParagraph"/>
      </w:pPr>
      <w:r>
        <w:t xml:space="preserve">Despite the clear relevance, there is a gap between the theoretical need for marine engineering skills in</w:t>
      </w:r>
      <w:r>
        <w:t xml:space="preserve"> </w:t>
      </w:r>
      <w:r>
        <w:rPr>
          <w:bCs/>
          <w:b/>
        </w:rPr>
        <w:t xml:space="preserve">Zimbabwe Harare</w:t>
      </w:r>
      <w:r>
        <w:t xml:space="preserve"> </w:t>
      </w:r>
      <w:r>
        <w:t xml:space="preserve">and their practical application. Historically, maritime education has been concentrated near coastal regions or abroad. Local institutions may lack simulation labs or wet docks necessary for comprehensive training. To address this, Zimbabwe must invest in technical vocational education and training (TVET) centers that incorporate marine engineering modules tailored to inland waterways and hydro-power infrastructure.</w:t>
      </w:r>
    </w:p>
    <w:p>
      <w:pPr>
        <w:pStyle w:val="BodyText"/>
      </w:pPr>
      <w:r>
        <w:t xml:space="preserve">Another challenge is the aging infrastructure of transport vessels in the region. Many barges operating on Lake Kariba or planned routes for Zambezi transit are outdated, leading to inefficiencies and environmental risks. A cadre of local</w:t>
      </w:r>
      <w:r>
        <w:t xml:space="preserve"> </w:t>
      </w:r>
      <w:r>
        <w:rPr>
          <w:bCs/>
          <w:b/>
        </w:rPr>
        <w:t xml:space="preserve">Marine Engineers</w:t>
      </w:r>
      <w:r>
        <w:t xml:space="preserve"> </w:t>
      </w:r>
      <w:r>
        <w:t xml:space="preserve">can drive modernization efforts, introducing eco-friendly propulsion systems and adhering to international safety standards such as those set by the International Maritime Organization (IMO), even for inland vessels.</w:t>
      </w:r>
    </w:p>
    <w:bookmarkEnd w:id="24"/>
    <w:bookmarkStart w:id="25" w:name="X58df9b00a759c6a7e42b3eb849914b3a5c51917"/>
    <w:p>
      <w:pPr>
        <w:pStyle w:val="Heading2"/>
      </w:pPr>
      <w:r>
        <w:t xml:space="preserve">VI. Future Prospects: Green Marine Technology in Harare</w:t>
      </w:r>
    </w:p>
    <w:p>
      <w:pPr>
        <w:pStyle w:val="FirstParagraph"/>
      </w:pPr>
      <w:r>
        <w:t xml:space="preserve">The future of engineering globally is green, and Zimbabwe is no exception. The push for renewable energy and sustainable transport offers new avenues for the</w:t>
      </w:r>
      <w:r>
        <w:t xml:space="preserve"> </w:t>
      </w:r>
      <w:r>
        <w:rPr>
          <w:bCs/>
          <w:b/>
        </w:rPr>
        <w:t xml:space="preserve">Marine Engineer</w:t>
      </w:r>
      <w:r>
        <w:t xml:space="preserve">. Inland waterway transport has a lower carbon footprint compared to road freight. Optimizing barge routes between Harare’s industrial zones and coastal ports requires sophisticated fuel management systems, which fall under the domain of marine engineering. Additionally, solar-powered barges could revolutionize Lake Kariba tourism and local transport. Engineers in</w:t>
      </w:r>
      <w:r>
        <w:t xml:space="preserve"> </w:t>
      </w:r>
      <w:r>
        <w:rPr>
          <w:bCs/>
          <w:b/>
        </w:rPr>
        <w:t xml:space="preserve">Zimbabwe Harare</w:t>
      </w:r>
      <w:r>
        <w:t xml:space="preserve"> </w:t>
      </w:r>
      <w:r>
        <w:t xml:space="preserve">can lead innovation in hybrid-electric propulsion for local watercraft, reducing dependency on imported diesel and lowering operational costs.</w:t>
      </w:r>
    </w:p>
    <w:bookmarkEnd w:id="25"/>
    <w:bookmarkStart w:id="26" w:name="vii.-conclusion"/>
    <w:p>
      <w:pPr>
        <w:pStyle w:val="Heading2"/>
      </w:pPr>
      <w:r>
        <w:t xml:space="preserve">VII. Conclusion</w:t>
      </w:r>
    </w:p>
    <w:p>
      <w:pPr>
        <w:pStyle w:val="FirstParagraph"/>
      </w:pPr>
      <w:r>
        <w:t xml:space="preserve">In conclusion, the perception that a</w:t>
      </w:r>
      <w:r>
        <w:t xml:space="preserve"> </w:t>
      </w:r>
      <w:r>
        <w:rPr>
          <w:bCs/>
          <w:b/>
        </w:rPr>
        <w:t xml:space="preserve">Marine Engineer</w:t>
      </w:r>
      <w:r>
        <w:t xml:space="preserve"> </w:t>
      </w:r>
      <w:r>
        <w:t xml:space="preserve">is irrelevant to a landlocked capital like</w:t>
      </w:r>
      <w:r>
        <w:t xml:space="preserve"> </w:t>
      </w:r>
      <w:r>
        <w:rPr>
          <w:bCs/>
          <w:b/>
        </w:rPr>
        <w:t xml:space="preserve">Zimbabwe Harare</w:t>
      </w:r>
      <w:r>
        <w:t xml:space="preserve"> </w:t>
      </w:r>
      <w:r>
        <w:t xml:space="preserve">is fundamentally flawed. The profession extends beyond ocean-going vessels to encompass inland waterway logistics, hydro-electric power infrastructure, and multimodal transport machinery. As Zimbabwe seeks to integrate deeper into the Southern African economy, the need for skilled professionals who can maintain and optimize these complex systems becomes paramount. By investing in marine engineering education and applying these skills locally,</w:t>
      </w:r>
      <w:r>
        <w:t xml:space="preserve"> </w:t>
      </w:r>
      <w:r>
        <w:rPr>
          <w:bCs/>
          <w:b/>
        </w:rPr>
        <w:t xml:space="preserve">Zimbabwe Harare</w:t>
      </w:r>
      <w:r>
        <w:t xml:space="preserve"> </w:t>
      </w:r>
      <w:r>
        <w:t xml:space="preserve">can enhance its logistical efficiency, secure its energy supply through better hydro-management, and position itself as a leader in sustainable inland transport solutions within Africa.</w:t>
      </w:r>
    </w:p>
    <w:p>
      <w:pPr>
        <w:pStyle w:val="BodyText"/>
      </w:pPr>
      <w:r>
        <w:t xml:space="preserve">The synergy between geographic reality and engineering expertise offers a pathway for economic resilience. It is imperative that policymakers, educational institutions in</w:t>
      </w:r>
      <w:r>
        <w:t xml:space="preserve"> </w:t>
      </w:r>
      <w:r>
        <w:rPr>
          <w:bCs/>
          <w:b/>
        </w:rPr>
        <w:t xml:space="preserve">Zimbabwe Harare</w:t>
      </w:r>
      <w:r>
        <w:t xml:space="preserve">, and industry stakeholders recognize the dual value of the</w:t>
      </w:r>
      <w:r>
        <w:t xml:space="preserve"> </w:t>
      </w:r>
      <w:r>
        <w:rPr>
          <w:bCs/>
          <w:b/>
        </w:rPr>
        <w:t xml:space="preserve">Marine Engineer</w:t>
      </w:r>
      <w:r>
        <w:t xml:space="preserve">: not just as a steward of ships on high seas, but as a critical architect of internal connectivity and industrial sustainability in landlocked development models.</w:t>
      </w:r>
    </w:p>
    <w:bookmarkEnd w:id="26"/>
    <w:bookmarkStart w:id="27" w:name="viii.-references-indicative"/>
    <w:p>
      <w:pPr>
        <w:pStyle w:val="Heading2"/>
      </w:pPr>
      <w:r>
        <w:t xml:space="preserve">VIII. References (Indicative)</w:t>
      </w:r>
    </w:p>
    <w:p>
      <w:pPr>
        <w:numPr>
          <w:ilvl w:val="0"/>
          <w:numId w:val="1001"/>
        </w:numPr>
        <w:pStyle w:val="Compact"/>
      </w:pPr>
      <w:r>
        <w:t xml:space="preserve">Southern African Development Community (SADC). Transport, Trade and Customs Protocols.</w:t>
      </w:r>
    </w:p>
    <w:p>
      <w:pPr>
        <w:numPr>
          <w:ilvl w:val="0"/>
          <w:numId w:val="1001"/>
        </w:numPr>
        <w:pStyle w:val="Compact"/>
      </w:pPr>
      <w:r>
        <w:t xml:space="preserve">Zimbabwe National Water Authority Reports on Lake Kariba Utilization.</w:t>
      </w:r>
    </w:p>
    <w:p>
      <w:pPr>
        <w:numPr>
          <w:ilvl w:val="0"/>
          <w:numId w:val="1001"/>
        </w:numPr>
        <w:pStyle w:val="Compact"/>
      </w:pPr>
      <w:r>
        <w:t xml:space="preserve">National Transport Policy of Zimbabwe: Emphasis on Multimodal Corridors.</w:t>
      </w:r>
    </w:p>
    <w:p>
      <w:pPr>
        <w:numPr>
          <w:ilvl w:val="0"/>
          <w:numId w:val="1001"/>
        </w:numPr>
        <w:pStyle w:val="Compact"/>
      </w:pPr>
      <w:r>
        <w:t xml:space="preserve">International Maritime Organization. Guidelines for Inland Waterway Safety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Marine Engineer in Zimbabwe Harare: Navigating Inland Waterway Development</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