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X1ef9acb0e3349472189758d704faf04ff18dbeb"/>
    <w:p>
      <w:pPr>
        <w:pStyle w:val="Heading1"/>
      </w:pPr>
      <w:r>
        <w:t xml:space="preserve">The Strategic Imperative of the Marketing Manager in Argentina Buenos Aires</w:t>
      </w:r>
    </w:p>
    <w:p>
      <w:pPr>
        <w:pStyle w:val="FirstParagraph"/>
      </w:pPr>
      <w:r>
        <w:rPr>
          <w:bCs/>
          <w:b/>
        </w:rPr>
        <w:t xml:space="preserve">A Term Paper on Market Dynamics, Cultural Nuance, and Economic Resilience</w:t>
      </w:r>
    </w:p>
    <w:bookmarkEnd w:id="20"/>
    <w:p>
      <w:pPr>
        <w:pStyle w:val="BodyText"/>
      </w:pPr>
      <w:r>
        <w:t xml:space="preserve">In the contemporary global economic landscape, the role of a Marketing Manager extends far beyond traditional promotional activities. Nowhere is this evolution more critical than in</w:t>
      </w:r>
      <w:r>
        <w:t xml:space="preserve"> </w:t>
      </w:r>
      <w:r>
        <w:rPr>
          <w:bCs/>
          <w:b/>
        </w:rPr>
        <w:t xml:space="preserve">Argentina Buenos Aires</w:t>
      </w:r>
      <w:r>
        <w:t xml:space="preserve">, a city that serves as both an economic powerhouse and a complex cultural microcosm of Latin America. This term paper examines the unique responsibilities, challenges, and strategic requirements placed upon the Marketing Manager operating within this specific geographical context. By analyzing the volatile economic conditions, the distinct consumer psychology of Argentine clients, and the digital transformation occurring in</w:t>
      </w:r>
      <w:r>
        <w:t xml:space="preserve"> </w:t>
      </w:r>
      <w:r>
        <w:rPr>
          <w:bCs/>
          <w:b/>
        </w:rPr>
        <w:t xml:space="preserve">Argentina Buenos Aires</w:t>
      </w:r>
      <w:r>
        <w:t xml:space="preserve">, we can understand why localized marketing expertise is indispensable for business success.</w:t>
      </w:r>
    </w:p>
    <w:bookmarkStart w:id="21" w:name="X2fda08251aad657a6b85cda3198ebe9aae4fb17"/>
    <w:p>
      <w:pPr>
        <w:pStyle w:val="Heading2"/>
      </w:pPr>
      <w:r>
        <w:t xml:space="preserve">The Economic Context: Navigating Volatility</w:t>
      </w:r>
    </w:p>
    <w:p>
      <w:pPr>
        <w:pStyle w:val="FirstParagraph"/>
      </w:pPr>
      <w:r>
        <w:t xml:space="preserve">To assume that a Marketing Manager in any location operates under stable conditions is a misconception, but this assumption is particularly dangerous when applied to Argentina. The economic landscape of Argentina has been characterized by high inflation rates, currency fluctuation, and periodic regulatory changes. For the Marketing Manager based in Buenos Aires, these are not merely background noise; they are central variables that dictate daily strategy.</w:t>
      </w:r>
    </w:p>
    <w:p>
      <w:pPr>
        <w:pStyle w:val="BodyText"/>
      </w:pPr>
      <w:r>
        <w:t xml:space="preserve">Unlike managers in markets with stable currencies and predictable consumer spending patterns, the Marketing Manager in</w:t>
      </w:r>
      <w:r>
        <w:t xml:space="preserve"> </w:t>
      </w:r>
      <w:r>
        <w:rPr>
          <w:bCs/>
          <w:b/>
        </w:rPr>
        <w:t xml:space="preserve">Argentina Buenos Aires</w:t>
      </w:r>
      <w:r>
        <w:t xml:space="preserve"> </w:t>
      </w:r>
      <w:r>
        <w:t xml:space="preserve">must possess a high degree of financial agility. Pricing strategies cannot be static. A campaign launched with a fixed budget may become obsolete within weeks due to devaluation or import restrictions affecting supply chains. Therefore, the core competency of this role involves real-time market analysis and rapid adaptation. The Marketing Manager must forecast not just consumer trends, but macroeconomic indicators that directly influence purchasing power.</w:t>
      </w:r>
    </w:p>
    <w:p>
      <w:pPr>
        <w:pStyle w:val="BodyText"/>
      </w:pPr>
      <w:r>
        <w:t xml:space="preserve">Furthermore, the concept of "value" in Argentina is perceived differently than in Western Europe or North America. Consumers are highly price-sensitive yet brand-conscious. This paradox requires the Marketing Manager to craft messages that emphasize long-term value and reliability rather than just low-cost alternatives. The ability to communicate trust amidst economic uncertainty is a defining characteristic of successful marketing leadership in this region.</w:t>
      </w:r>
    </w:p>
    <w:bookmarkEnd w:id="21"/>
    <w:bookmarkStart w:id="22" w:name="X23fd8636412e6852a8cb6608c474e1958385c37"/>
    <w:p>
      <w:pPr>
        <w:pStyle w:val="Heading2"/>
      </w:pPr>
      <w:r>
        <w:t xml:space="preserve">Cultural Nuance: The Argentine Consumer Psyche</w:t>
      </w:r>
    </w:p>
    <w:p>
      <w:pPr>
        <w:pStyle w:val="FirstParagraph"/>
      </w:pPr>
      <w:r>
        <w:t xml:space="preserve">Buenos Aires is often described as the "Paris of South America," boasting a rich literary history, passionate culture, and sophisticated urban lifestyle. However, beneath this veneer lies a consumer base that values personal connection, emotional resonance, and authenticity above all else. The Marketing Manager must navigate these cultural waters with precision.</w:t>
      </w:r>
    </w:p>
    <w:p>
      <w:pPr>
        <w:pStyle w:val="BodyText"/>
      </w:pPr>
      <w:r>
        <w:t xml:space="preserve">In Argentina Buenos Aires business culture is heavily relational. Decisions are often made based on trust built through face-to-face interactions rather than purely digital touchpoints. Consequently, the Marketing Manager cannot rely solely on automated, scalable digital campaigns. They must integrate traditional relationship-building tactics into their broader strategy. This includes leveraging local media outlets that hold significant sway over public opinion and engaging with community leaders who influence social norms.</w:t>
      </w:r>
    </w:p>
    <w:p>
      <w:pPr>
        <w:pStyle w:val="BodyText"/>
      </w:pPr>
      <w:r>
        <w:t xml:space="preserve">The language itself plays a crucial role in marketing effectiveness. While Spanish is the primary language, Argentine Spanish features unique slang (lunfardo) and intonations that differ significantly from other Hispanic regions. A Marketing Manager must ensure that all creative materials resonate with local idioms. Missteps in cultural translation can lead to brand alienation. Therefore, the Localization Specialist often reports directly to or collaborates closely with the Marketing Manager to ensure tonal accuracy and cultural relevance.</w:t>
      </w:r>
    </w:p>
    <w:bookmarkEnd w:id="22"/>
    <w:bookmarkStart w:id="23" w:name="X90b2fd44decd885a464b6e61e221462b2a5efbc"/>
    <w:p>
      <w:pPr>
        <w:pStyle w:val="Heading2"/>
      </w:pPr>
      <w:r>
        <w:t xml:space="preserve">The Digital Transformation and Omnichannel Strategy</w:t>
      </w:r>
    </w:p>
    <w:p>
      <w:pPr>
        <w:pStyle w:val="FirstParagraph"/>
      </w:pPr>
      <w:r>
        <w:t xml:space="preserve">While traditional methods remain vital, Buenos Aires has seen a rapid acceleration in digital adoption. Internet penetration rates in Argentina are among the highest in Latin America, with a significant portion of the population being mobile-first users. The Marketing Manager today must orchestrate an omnichannel experience that seamlessly blends physical retail presence with robust digital engagement.</w:t>
      </w:r>
    </w:p>
    <w:p>
      <w:pPr>
        <w:pStyle w:val="BodyText"/>
      </w:pPr>
      <w:r>
        <w:t xml:space="preserve">Social media usage is particularly high in</w:t>
      </w:r>
      <w:r>
        <w:t xml:space="preserve"> </w:t>
      </w:r>
      <w:r>
        <w:rPr>
          <w:bCs/>
          <w:b/>
        </w:rPr>
        <w:t xml:space="preserve">Argentina Buenos Aires</w:t>
      </w:r>
      <w:r>
        <w:t xml:space="preserve">. Platforms like Instagram, TikTok, and LinkedIn are not just communication tools but primary marketplaces for discovery. The Marketing Manager must oversee content creation that is visually striking and emotionally engaging. Argentine consumers tend to respond well to storytelling that highlights human elements, humor, and social responsibility.</w:t>
      </w:r>
    </w:p>
    <w:p>
      <w:pPr>
        <w:pStyle w:val="BodyText"/>
      </w:pPr>
      <w:r>
        <w:t xml:space="preserve">E-commerce has also evolved significantly. With the rise of fintech solutions and digital payment methods, the friction in purchasing has decreased. The Marketing Manager must work closely with e-commerce teams to optimize user experience (UX) while implementing targeted advertising campaigns. Data analytics becomes crucial here; tracking customer behavior across channels allows for personalized marketing that increases conversion rates without invading privacy.</w:t>
      </w:r>
    </w:p>
    <w:bookmarkEnd w:id="23"/>
    <w:bookmarkStart w:id="24" w:name="sustainability-and-social-responsibility"/>
    <w:p>
      <w:pPr>
        <w:pStyle w:val="Heading2"/>
      </w:pPr>
      <w:r>
        <w:t xml:space="preserve">Sustainability and Social Responsibility</w:t>
      </w:r>
    </w:p>
    <w:p>
      <w:pPr>
        <w:pStyle w:val="FirstParagraph"/>
      </w:pPr>
      <w:r>
        <w:t xml:space="preserve">In recent years, there has been a growing consciousness among the youth demographic in Buenos Aires regarding environmental sustainability and social equity. The Marketing Manager is increasingly tasked with integrating Corporate Social Responsibility (CSR) into the brand narrative. This is not merely a PR exercise but a strategic imperative.</w:t>
      </w:r>
    </w:p>
    <w:p>
      <w:pPr>
        <w:pStyle w:val="BodyText"/>
      </w:pPr>
      <w:r>
        <w:t xml:space="preserve">Consumers in Argentina are becoming more discerning about where they spend their money. Brands that demonstrate genuine commitment to local communities, environmental conservation, and ethical labor practices tend to enjoy higher loyalty ratings. The Marketing Manager must identify authentic ways for the company to contribute to society and communicate these efforts transparently. Greenwashing—making false or misleading claims about environmental benefits—is quickly detected by the educated Argentine consumer and can result in severe reputational damage.</w:t>
      </w:r>
    </w:p>
    <w:bookmarkEnd w:id="24"/>
    <w:bookmarkStart w:id="25" w:name="conclusion"/>
    <w:p>
      <w:pPr>
        <w:pStyle w:val="Heading2"/>
      </w:pPr>
      <w:r>
        <w:t xml:space="preserve">Conclusion</w:t>
      </w:r>
    </w:p>
    <w:p>
      <w:pPr>
        <w:pStyle w:val="FirstParagraph"/>
      </w:pPr>
      <w:r>
        <w:t xml:space="preserve">In conclusion, the role of the Marketing Manager in</w:t>
      </w:r>
      <w:r>
        <w:t xml:space="preserve"> </w:t>
      </w:r>
      <w:r>
        <w:rPr>
          <w:bCs/>
          <w:b/>
        </w:rPr>
        <w:t xml:space="preserve">Argentina Buenos Aires</w:t>
      </w:r>
      <w:r>
        <w:t xml:space="preserve"> </w:t>
      </w:r>
      <w:r>
        <w:t xml:space="preserve">is one of profound complexity and strategic importance. It requires a multifaceted skill set that combines financial acumen to navigate economic volatility, cultural intelligence to connect with a sophisticated consumer base, technological proficiency to harness digital channels, and ethical leadership to address sustainability concerns.</w:t>
      </w:r>
    </w:p>
    <w:p>
      <w:pPr>
        <w:pStyle w:val="BodyText"/>
      </w:pPr>
      <w:r>
        <w:t xml:space="preserve">The Marketing Manager acts as the bridge between global business objectives and local market realities. In a city like Buenos Aires, where passion meets pragmatism, success is not guaranteed by generic global strategies alone. It demands a deep understanding of the local pulse. As the economy continues to evolve and digital landscapes shift, the Marketing Manager remains the pivotal figure in ensuring that brands do not just survive but thrive in this vibrant and challenging market.</w:t>
      </w:r>
    </w:p>
    <w:p>
      <w:pPr>
        <w:pStyle w:val="BodyText"/>
      </w:pPr>
      <w:r>
        <w:t xml:space="preserve">Therefore, organizations seeking to establish or expand their presence in</w:t>
      </w:r>
      <w:r>
        <w:t xml:space="preserve"> </w:t>
      </w:r>
      <w:r>
        <w:rPr>
          <w:bCs/>
          <w:b/>
        </w:rPr>
        <w:t xml:space="preserve">Argentina Buenos Aires</w:t>
      </w:r>
      <w:r>
        <w:t xml:space="preserve"> </w:t>
      </w:r>
      <w:r>
        <w:t xml:space="preserve">must invest heavily in empowering their local marketing leadership. Only by respecting the unique dynamics of this market can companies build lasting relationships with consumers and achieve sustainable growth.</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Marketing Manager in Argentina Buenos Aires</dc:title>
  <dc:creator/>
  <dc:language>en</dc:language>
  <cp:keywords/>
  <dcterms:created xsi:type="dcterms:W3CDTF">2026-07-29T20:54:06Z</dcterms:created>
  <dcterms:modified xsi:type="dcterms:W3CDTF">2026-07-29T20:54:06Z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