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b3cd91896d791a96ffc35e92836cb2bee92e57"/>
    <w:p>
      <w:pPr>
        <w:pStyle w:val="Heading1"/>
      </w:pPr>
      <w:r>
        <w:t xml:space="preserve">A Comprehensive Analysis of the Marketing Manager Role in Ethiopia Addis Ababa</w:t>
      </w:r>
    </w:p>
    <w:p>
      <w:pPr>
        <w:pStyle w:val="FirstParagraph"/>
      </w:pPr>
      <w:r>
        <w:rPr>
          <w:bCs/>
          <w:b/>
        </w:rPr>
        <w:t xml:space="preserve">Date:</w:t>
      </w:r>
      <w:r>
        <w:t xml:space="preserve"> </w:t>
      </w:r>
      <w:r>
        <w:t xml:space="preserve">October 2023</w:t>
      </w:r>
      <w:r>
        <w:br/>
      </w:r>
      <w:r>
        <w:rPr>
          <w:bCs/>
          <w:b/>
        </w:rPr>
        <w:t xml:space="preserve">Degree Level:</w:t>
      </w:r>
      <w:r>
        <w:t xml:space="preserve">MBA / Advanced Business Studies</w:t>
      </w:r>
      <w:r>
        <w:br/>
      </w:r>
      <w:r>
        <w:rPr>
          <w:bCs/>
          <w:b/>
        </w:rPr>
        <w:t xml:space="preserve">Region Focus:</w:t>
      </w:r>
      <w:r>
        <w:t xml:space="preserve">Ethiopia, Addis Ababa</w:t>
      </w:r>
    </w:p>
    <w:bookmarkEnd w:id="20"/>
    <w:bookmarkStart w:id="21" w:name="Xd67ccd9a2b820c02597b6583786010940763c7e"/>
    <w:p>
      <w:pPr>
        <w:pStyle w:val="Heading2"/>
      </w:pPr>
      <w:r>
        <w:t xml:space="preserve">I. Introduction: The Evolving Landscape of Ethiopian Commerce</w:t>
      </w:r>
    </w:p>
    <w:p>
      <w:pPr>
        <w:pStyle w:val="FirstParagraph"/>
      </w:pPr>
      <w:r>
        <w:t xml:space="preserve">The economic landscape of</w:t>
      </w:r>
      <w:r>
        <w:t xml:space="preserve"> </w:t>
      </w:r>
      <w:hyperlink w:anchor="Xa39a3ee5e6b4b0d3255bfef95601890afd80709">
        <w:r>
          <w:rPr>
            <w:rStyle w:val="Hyperlink"/>
          </w:rPr>
          <w:t xml:space="preserve">Ethiopia Addis Ababa</w:t>
        </w:r>
      </w:hyperlink>
      <w:r>
        <w:t xml:space="preserve"> </w:t>
      </w:r>
      <w:r>
        <w:t xml:space="preserve">has undergone a profound transformation over the last two decades. Once characterized by state-dominated markets and rigid regulatory frameworks, the region is now witnessing a surge in private sector dynamism, foreign direct investment, and digital adoption. At the heart of this commercial evolution lies a critical professional role: the</w:t>
      </w:r>
      <w:r>
        <w:t xml:space="preserve"> </w:t>
      </w:r>
      <w:r>
        <w:rPr>
          <w:bCs/>
          <w:b/>
        </w:rPr>
        <w:t xml:space="preserve">Marketing Manager</w:t>
      </w:r>
      <w:r>
        <w:t xml:space="preserve">. This term paper explores the multifaceted responsibilities of this position within the unique context of</w:t>
      </w:r>
      <w:r>
        <w:t xml:space="preserve"> </w:t>
      </w:r>
      <w:hyperlink w:anchor="Xa39a3ee5e6b4b0d3255bfef95601890afd80709">
        <w:r>
          <w:rPr>
            <w:rStyle w:val="Hyperlink"/>
          </w:rPr>
          <w:t xml:space="preserve">Ethiopia Addis Ababa</w:t>
        </w:r>
      </w:hyperlink>
      <w:r>
        <w:t xml:space="preserve">, arguing that modern marketing in this capital is not merely about promotion, but about cultural navigation, digital integration, and strategic relationship building. As consumer bases diversify and competition intensifies across sectors ranging from telecommunications to fast-moving consumer goods (FMCG), the definition of a successful</w:t>
      </w:r>
      <w:r>
        <w:t xml:space="preserve"> </w:t>
      </w:r>
      <w:r>
        <w:rPr>
          <w:bCs/>
          <w:b/>
        </w:rPr>
        <w:t xml:space="preserve">Marketing Manager</w:t>
      </w:r>
      <w:r>
        <w:t xml:space="preserve"> </w:t>
      </w:r>
      <w:r>
        <w:t xml:space="preserve">must be redefined to meet the specific socio-economic realities of</w:t>
      </w:r>
      <w:r>
        <w:t xml:space="preserve"> </w:t>
      </w:r>
      <w:hyperlink w:anchor="Xa39a3ee5e6b4b0d3255bfef95601890afd80709">
        <w:r>
          <w:rPr>
            <w:rStyle w:val="Hyperlink"/>
          </w:rPr>
          <w:t xml:space="preserve">Ethiopia Addis Ababa</w:t>
        </w:r>
      </w:hyperlink>
      <w:r>
        <w:t xml:space="preserve">.</w:t>
      </w:r>
    </w:p>
    <w:bookmarkEnd w:id="21"/>
    <w:bookmarkStart w:id="22" w:name="Xa12cd1545d59923aeea04db6e928d37b3ef6f63"/>
    <w:p>
      <w:pPr>
        <w:pStyle w:val="Heading2"/>
      </w:pPr>
      <w:r>
        <w:t xml:space="preserve">II. The Cultural Context: Navigating Local Nuances</w:t>
      </w:r>
    </w:p>
    <w:p>
      <w:pPr>
        <w:pStyle w:val="FirstParagraph"/>
      </w:pPr>
      <w:r>
        <w:t xml:space="preserve">In many Western contexts, marketing strategies are often standardized or globally adapted. However, for a</w:t>
      </w:r>
      <w:r>
        <w:t xml:space="preserve"> </w:t>
      </w:r>
      <w:r>
        <w:rPr>
          <w:bCs/>
          <w:b/>
        </w:rPr>
        <w:t xml:space="preserve">Marketing Manager</w:t>
      </w:r>
      <w:r>
        <w:t xml:space="preserve"> </w:t>
      </w:r>
      <w:r>
        <w:t xml:space="preserve">operating in</w:t>
      </w:r>
      <w:r>
        <w:t xml:space="preserve"> </w:t>
      </w:r>
      <w:hyperlink w:anchor="Xa39a3ee5e6b4b0d3255bfef95601890afd80709">
        <w:r>
          <w:rPr>
            <w:rStyle w:val="Hyperlink"/>
          </w:rPr>
          <w:t xml:space="preserve">Ethiopia Addis Ababa</w:t>
        </w:r>
      </w:hyperlink>
      <w:r>
        <w:t xml:space="preserve">, cultural intelligence is the primary asset. The city is a mosaic of ethnicities, languages, and traditions. While Amharic serves as the working language of business and administration, effective marketing requires an appreciation for local dialects and cultural symbols that resonate with specific demographics.</w:t>
      </w:r>
      <w:r>
        <w:t xml:space="preserve"> </w:t>
      </w:r>
      <w:r>
        <w:t xml:space="preserve">The</w:t>
      </w:r>
      <w:r>
        <w:t xml:space="preserve"> </w:t>
      </w:r>
      <w:r>
        <w:rPr>
          <w:bCs/>
          <w:b/>
        </w:rPr>
        <w:t xml:space="preserve">Marketing Manager</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must understand the communal nature of Ethiopian society. Decisions are rarely made in isolation; they are influenced by family structures, social circles, and community leaders. Therefore, marketing campaigns that emphasize individualism may fail if they do not acknowledge the collective identity of the consumer base. Successful professionals in this role leverage traditional values—such as hospitality (*Metema*) and respect for hierarchy—to build brand trust. For instance, a</w:t>
      </w:r>
      <w:r>
        <w:t xml:space="preserve"> </w:t>
      </w:r>
      <w:r>
        <w:rPr>
          <w:bCs/>
          <w:b/>
        </w:rPr>
        <w:t xml:space="preserve">Marketing Manager</w:t>
      </w:r>
      <w:r>
        <w:t xml:space="preserve"> </w:t>
      </w:r>
      <w:r>
        <w:t xml:space="preserve">targeting middle-class households in</w:t>
      </w:r>
      <w:r>
        <w:t xml:space="preserve"> </w:t>
      </w:r>
      <w:hyperlink w:anchor="Xa39a3ee5e6b4b0d3255bfef95601890afd80709">
        <w:r>
          <w:rPr>
            <w:rStyle w:val="Hyperlink"/>
          </w:rPr>
          <w:t xml:space="preserve">Ethiopia Addis Ababa</w:t>
        </w:r>
      </w:hyperlink>
      <w:r>
        <w:t xml:space="preserve"> </w:t>
      </w:r>
      <w:r>
        <w:t xml:space="preserve">might focus on family-oriented messaging rather than solitary luxury, aligning the brand with local social norms.</w:t>
      </w:r>
    </w:p>
    <w:bookmarkEnd w:id="22"/>
    <w:bookmarkStart w:id="23" w:name="X29bbc48bf6ed0e15bc23dbc3b960133b2ff7126"/>
    <w:p>
      <w:pPr>
        <w:pStyle w:val="Heading2"/>
      </w:pPr>
      <w:r>
        <w:t xml:space="preserve">III. The Digital Revolution and Mobile-First Strategies</w:t>
      </w:r>
    </w:p>
    <w:p>
      <w:pPr>
        <w:pStyle w:val="FirstParagraph"/>
      </w:pPr>
      <w:r>
        <w:t xml:space="preserve">One of the most significant challenges and opportunities for a</w:t>
      </w:r>
      <w:r>
        <w:t xml:space="preserve"> </w:t>
      </w:r>
      <w:r>
        <w:rPr>
          <w:bCs/>
          <w:b/>
        </w:rPr>
        <w:t xml:space="preserve">Marketing Manager</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is the rapid digitization of the economy. Historically, Ethiopia had limited internet penetration, but recent liberalization efforts have led to a boom in mobile connectivity. In</w:t>
      </w:r>
      <w:r>
        <w:t xml:space="preserve"> </w:t>
      </w:r>
      <w:hyperlink w:anchor="Xa39a3ee5e6b4b0d3255bfef95601890afd80709">
        <w:r>
          <w:rPr>
            <w:rStyle w:val="Hyperlink"/>
          </w:rPr>
          <w:t xml:space="preserve">Ethiopia Addis Ababa</w:t>
        </w:r>
      </w:hyperlink>
      <w:r>
        <w:t xml:space="preserve">, smartphone usage has skyrocketed among the youth population, creating a new digital consumer class.</w:t>
      </w:r>
      <w:r>
        <w:t xml:space="preserve"> </w:t>
      </w:r>
      <w:r>
        <w:t xml:space="preserve">Consequently, the role of the</w:t>
      </w:r>
      <w:r>
        <w:t xml:space="preserve"> </w:t>
      </w:r>
      <w:r>
        <w:rPr>
          <w:bCs/>
          <w:b/>
        </w:rPr>
        <w:t xml:space="preserve">Marketing Manager</w:t>
      </w:r>
      <w:r>
        <w:t xml:space="preserve"> </w:t>
      </w:r>
      <w:r>
        <w:t xml:space="preserve">has shifted from traditional media reliance (radio and print) to a hybrid model heavily weighted toward social media and mobile applications. Platforms like Telegram, which is exceptionally popular in Ethiopia for news dissemination and community building, have become critical channels for marketers. A proficient</w:t>
      </w:r>
      <w:r>
        <w:t xml:space="preserve"> </w:t>
      </w:r>
      <w:r>
        <w:rPr>
          <w:bCs/>
          <w:b/>
        </w:rPr>
        <w:t xml:space="preserve">Marketing Manager</w:t>
      </w:r>
      <w:r>
        <w:t xml:space="preserve"> </w:t>
      </w:r>
      <w:r>
        <w:t xml:space="preserve">must possess the technical acumen to manage these digital ecosystems. This includes content creation in local languages, influencer partnerships with Ethiopian social media personalities, and data analytics to track user engagement within</w:t>
      </w:r>
      <w:r>
        <w:t xml:space="preserve"> </w:t>
      </w:r>
      <w:hyperlink w:anchor="Xa39a3ee5e6b4b0d3255bfef95601890afd80709">
        <w:r>
          <w:rPr>
            <w:rStyle w:val="Hyperlink"/>
          </w:rPr>
          <w:t xml:space="preserve">Ethiopia Addis Ababa</w:t>
        </w:r>
      </w:hyperlink>
      <w:r>
        <w:t xml:space="preserve">. The inability to adapt to this digital shift renders any marketing strategy obsolete in the current market environment of</w:t>
      </w:r>
      <w:r>
        <w:t xml:space="preserve"> </w:t>
      </w:r>
      <w:hyperlink w:anchor="Xa39a3ee5e6b4b0d3255bfef95601890afd80709">
        <w:r>
          <w:rPr>
            <w:rStyle w:val="Hyperlink"/>
          </w:rPr>
          <w:t xml:space="preserve">Ethiopia Addis Ababa</w:t>
        </w:r>
      </w:hyperlink>
      <w:r>
        <w:t xml:space="preserve">.</w:t>
      </w:r>
    </w:p>
    <w:bookmarkEnd w:id="23"/>
    <w:bookmarkStart w:id="24" w:name="X7d5e5bd8bd4accf3c9b5d1296874d1cccdb08f8"/>
    <w:p>
      <w:pPr>
        <w:pStyle w:val="Heading2"/>
      </w:pPr>
      <w:r>
        <w:t xml:space="preserve">IV. Regulatory Navigation and Ethical Considerations</w:t>
      </w:r>
    </w:p>
    <w:p>
      <w:pPr>
        <w:pStyle w:val="FirstParagraph"/>
      </w:pPr>
      <w:r>
        <w:t xml:space="preserve">Operating a marketing department in</w:t>
      </w:r>
      <w:r>
        <w:t xml:space="preserve"> </w:t>
      </w:r>
      <w:hyperlink w:anchor="Xa39a3ee5e6b4b0d3255bfef95601890afd80709">
        <w:r>
          <w:rPr>
            <w:rStyle w:val="Hyperlink"/>
          </w:rPr>
          <w:t xml:space="preserve">Ethiopia Addis Ababa</w:t>
        </w:r>
      </w:hyperlink>
      <w:r>
        <w:t xml:space="preserve"> </w:t>
      </w:r>
      <w:r>
        <w:t xml:space="preserve">requires a nuanced understanding of local regulations. The Ethiopian government maintains strict oversight over foreign exchange, importation of advertising materials, and content standards. A</w:t>
      </w:r>
      <w:r>
        <w:t xml:space="preserve"> </w:t>
      </w:r>
      <w:r>
        <w:rPr>
          <w:bCs/>
          <w:b/>
        </w:rPr>
        <w:t xml:space="preserve">Marketing Manager</w:t>
      </w:r>
      <w:r>
        <w:t xml:space="preserve"> </w:t>
      </w:r>
      <w:r>
        <w:t xml:space="preserve">must ensure that all campaigns comply with the Advertising Proclamation and other relevant laws governing commercial activity in the capital.</w:t>
      </w:r>
      <w:r>
        <w:t xml:space="preserve"> </w:t>
      </w:r>
      <w:r>
        <w:t xml:space="preserve">Furthermore, ethical marketing is a growing concern. In a developing market like</w:t>
      </w:r>
      <w:r>
        <w:t xml:space="preserve"> </w:t>
      </w:r>
      <w:hyperlink w:anchor="Xa39a3ee5e6b4b0d3255bfef95601890afd80709">
        <w:r>
          <w:rPr>
            <w:rStyle w:val="Hyperlink"/>
          </w:rPr>
          <w:t xml:space="preserve">Ethiopia Addis Ababa</w:t>
        </w:r>
      </w:hyperlink>
      <w:r>
        <w:t xml:space="preserve">, consumer protection is vital to maintaining long-term brand equity. A</w:t>
      </w:r>
      <w:r>
        <w:t xml:space="preserve"> </w:t>
      </w:r>
      <w:r>
        <w:rPr>
          <w:bCs/>
          <w:b/>
        </w:rPr>
        <w:t xml:space="preserve">Marketing Manager</w:t>
      </w:r>
      <w:r>
        <w:t xml:space="preserve"> </w:t>
      </w:r>
      <w:r>
        <w:t xml:space="preserve">serves as the gatekeeper of truth, ensuring that claims regarding product quality and pricing are accurate. Misleading advertising can result not only in legal repercussions but also in severe reputational damage within a tightly knit business community where word-of-mouth travels quickly. Therefore, integrity is a core competency for any</w:t>
      </w:r>
      <w:r>
        <w:t xml:space="preserve"> </w:t>
      </w:r>
      <w:r>
        <w:rPr>
          <w:bCs/>
          <w:b/>
        </w:rPr>
        <w:t xml:space="preserve">Marketing Manager</w:t>
      </w:r>
      <w:r>
        <w:t xml:space="preserve"> </w:t>
      </w:r>
      <w:r>
        <w:t xml:space="preserve">dedicated to sustainable growth in</w:t>
      </w:r>
      <w:r>
        <w:t xml:space="preserve"> </w:t>
      </w:r>
      <w:hyperlink w:anchor="Xa39a3ee5e6b4b0d3255bfef95601890afd80709">
        <w:r>
          <w:rPr>
            <w:rStyle w:val="Hyperlink"/>
          </w:rPr>
          <w:t xml:space="preserve">Ethiopia Addis Ababa</w:t>
        </w:r>
      </w:hyperlink>
      <w:r>
        <w:t xml:space="preserve">.</w:t>
      </w:r>
    </w:p>
    <w:bookmarkEnd w:id="24"/>
    <w:bookmarkStart w:id="25" w:name="X9c3fb08d848d7e13f8e429aa785fa3820dbfa4e"/>
    <w:p>
      <w:pPr>
        <w:pStyle w:val="Heading2"/>
      </w:pPr>
      <w:r>
        <w:t xml:space="preserve">V. Talent Acquisition and Team Development in Addis Ababa</w:t>
      </w:r>
    </w:p>
    <w:p>
      <w:pPr>
        <w:pStyle w:val="FirstParagraph"/>
      </w:pPr>
      <w:r>
        <w:t xml:space="preserve">The talent pool for marketing professionals in</w:t>
      </w:r>
      <w:r>
        <w:t xml:space="preserve"> </w:t>
      </w:r>
      <w:hyperlink w:anchor="Xa39a3ee5e6b4b0d3255bfef95601890afd80709">
        <w:r>
          <w:rPr>
            <w:rStyle w:val="Hyperlink"/>
          </w:rPr>
          <w:t xml:space="preserve">Ethiopia Addis Ababa</w:t>
        </w:r>
      </w:hyperlink>
      <w:r>
        <w:t xml:space="preserve"> </w:t>
      </w:r>
      <w:r>
        <w:t xml:space="preserve">is growing but faces a skills gap regarding advanced digital analytics and international brand strategy. The</w:t>
      </w:r>
      <w:r>
        <w:t xml:space="preserve"> </w:t>
      </w:r>
      <w:r>
        <w:rPr>
          <w:bCs/>
          <w:b/>
        </w:rPr>
        <w:t xml:space="preserve">Marketing Manager</w:t>
      </w:r>
      <w:r>
        <w:t xml:space="preserve"> </w:t>
      </w:r>
      <w:r>
        <w:t xml:space="preserve">often assumes the role of educator, training local staff on global best practices while adapting them to local realities. This involves fostering a culture of innovation within agencies or corporate entities based in</w:t>
      </w:r>
      <w:r>
        <w:t xml:space="preserve"> </w:t>
      </w:r>
      <w:hyperlink w:anchor="Xa39a3ee5e6b4b0d3255bfef95601890afd80709">
        <w:r>
          <w:rPr>
            <w:rStyle w:val="Hyperlink"/>
          </w:rPr>
          <w:t xml:space="preserve">Ethiopia Addis Ababa</w:t>
        </w:r>
      </w:hyperlink>
      <w:r>
        <w:t xml:space="preserve">.</w:t>
      </w:r>
      <w:r>
        <w:t xml:space="preserve"> </w:t>
      </w:r>
      <w:r>
        <w:t xml:space="preserve">Recruitment strategies for a</w:t>
      </w:r>
      <w:r>
        <w:t xml:space="preserve"> </w:t>
      </w:r>
      <w:r>
        <w:rPr>
          <w:bCs/>
          <w:b/>
        </w:rPr>
        <w:t xml:space="preserve">Marketing Manager</w:t>
      </w:r>
      <w:r>
        <w:t xml:space="preserve"> </w:t>
      </w:r>
      <w:r>
        <w:t xml:space="preserve">in this region must prioritize adaptability and cultural fluency over purely academic credentials. The ability to navigate the bureaucratic processes of</w:t>
      </w:r>
      <w:r>
        <w:t xml:space="preserve"> </w:t>
      </w:r>
      <w:hyperlink w:anchor="Xa39a3ee5e6b4b0d3255bfef95601890afd80709">
        <w:r>
          <w:rPr>
            <w:rStyle w:val="Hyperlink"/>
          </w:rPr>
          <w:t xml:space="preserve">Ethiopia Addis Ababa</w:t>
        </w:r>
      </w:hyperlink>
      <w:r>
        <w:t xml:space="preserve"> </w:t>
      </w:r>
      <w:r>
        <w:t xml:space="preserve">while executing agile marketing campaigns is a rare skill set. Successful managers build teams that are bilingual (Amharic and English) and bicultural, capable of bridging the gap between local consumers and international standards often expected by global partners operating in</w:t>
      </w:r>
      <w:r>
        <w:t xml:space="preserve"> </w:t>
      </w:r>
      <w:hyperlink w:anchor="Xa39a3ee5e6b4b0d3255bfef95601890afd80709">
        <w:r>
          <w:rPr>
            <w:rStyle w:val="Hyperlink"/>
          </w:rPr>
          <w:t xml:space="preserve">Ethiopia Addis Ababa</w:t>
        </w:r>
      </w:hyperlink>
      <w:r>
        <w:t xml:space="preserve">.</w:t>
      </w:r>
    </w:p>
    <w:bookmarkEnd w:id="25"/>
    <w:bookmarkStart w:id="26" w:name="X3f905609c9e950e706e67ade5c5dc6db4302105"/>
    <w:p>
      <w:pPr>
        <w:pStyle w:val="Heading2"/>
      </w:pPr>
      <w:r>
        <w:t xml:space="preserve">VI. Conclusion: The Strategic Imperative for Modern Marketing</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is complex, dynamic, and indispensable to commercial success. It requires a synthesis of traditional relationship-building skills with modern digital literacy. As</w:t>
      </w:r>
      <w:r>
        <w:t xml:space="preserve"> </w:t>
      </w:r>
      <w:hyperlink w:anchor="Xa39a3ee5e6b4b0d3255bfef95601890afd80709">
        <w:r>
          <w:rPr>
            <w:rStyle w:val="Hyperlink"/>
          </w:rPr>
          <w:t xml:space="preserve">Ethiopia Addis Ababa</w:t>
        </w:r>
      </w:hyperlink>
      <w:r>
        <w:t xml:space="preserve"> </w:t>
      </w:r>
      <w:r>
        <w:t xml:space="preserve">continues to integrate into the global economy, the demand for sophisticated marketing leadership will only increase.</w:t>
      </w:r>
      <w:r>
        <w:t xml:space="preserve"> </w:t>
      </w:r>
      <w:r>
        <w:t xml:space="preserve">The</w:t>
      </w:r>
      <w:r>
        <w:t xml:space="preserve"> </w:t>
      </w:r>
      <w:r>
        <w:rPr>
          <w:bCs/>
          <w:b/>
        </w:rPr>
        <w:t xml:space="preserve">Marketing Manager</w:t>
      </w:r>
      <w:r>
        <w:t xml:space="preserve"> </w:t>
      </w:r>
      <w:r>
        <w:t xml:space="preserve">is no longer just a promoter of products but a strategic partner who interprets cultural nuances, leverages digital technologies, and ensures regulatory compliance. For businesses aiming to thrive in</w:t>
      </w:r>
      <w:r>
        <w:t xml:space="preserve"> </w:t>
      </w:r>
      <w:hyperlink w:anchor="Xa39a3ee5e6b4b0d3255bfef95601890afd80709">
        <w:r>
          <w:rPr>
            <w:rStyle w:val="Hyperlink"/>
          </w:rPr>
          <w:t xml:space="preserve">Ethiopia Addis Ababa</w:t>
        </w:r>
      </w:hyperlink>
      <w:r>
        <w:t xml:space="preserve">, investing in a high-caliber Marketing Manager is not an optional expenditure but a strategic imperative. Future research should focus on the long-term impact of digital marketing adoption on consumer behavior patterns specifically within the urban centers of</w:t>
      </w:r>
      <w:r>
        <w:t xml:space="preserve"> </w:t>
      </w:r>
      <w:hyperlink w:anchor="Xa39a3ee5e6b4b0d3255bfef95601890afd80709">
        <w:r>
          <w:rPr>
            <w:rStyle w:val="Hyperlink"/>
          </w:rPr>
          <w:t xml:space="preserve">Ethiopia Addis Ababa</w:t>
        </w:r>
      </w:hyperlink>
      <w:r>
        <w:t xml:space="preserve">, as this will further refine the competencies required for this vital profession.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Ethiopia Addis Ababa</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