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4" w:name="X98bb78a305afafac2fa399113fcd39496ec594f"/>
    <w:p>
      <w:pPr>
        <w:pStyle w:val="Heading1"/>
      </w:pPr>
      <w:r>
        <w:t xml:space="preserve">The Strategic Role of a Marketing Manager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Strategy &amp; Regional Marketing Dynamics</w:t>
      </w:r>
      <w:r>
        <w:br/>
      </w:r>
      <w:r>
        <w:rPr>
          <w:bCs/>
          <w:b/>
        </w:rPr>
        <w:t xml:space="preserve">Focal Region:</w:t>
      </w:r>
      <w:r>
        <w:t xml:space="preserve"> </w:t>
      </w:r>
      <w:r>
        <w:t xml:space="preserve">France Lyon</w:t>
      </w:r>
    </w:p>
    <w:bookmarkStart w:id="20" w:name="i.-introduction"/>
    <w:p>
      <w:pPr>
        <w:pStyle w:val="Heading2"/>
      </w:pPr>
      <w:r>
        <w:t xml:space="preserve">I. Introduction</w:t>
      </w:r>
    </w:p>
    <w:p>
      <w:pPr>
        <w:pStyle w:val="FirstParagraph"/>
      </w:pPr>
      <w:r>
        <w:t xml:space="preserve">In the contemporary global economy, the role of a Marketing Manager extends far beyond traditional advertising and brand awareness campaigns. In specific regional contexts such as France Lyon, this position requires a nuanced understanding of local cultural nuances, economic drivers, and consumer behavior patterns. This term paper explores the multifaceted responsibilities of a Marketing Manager operating within France Lyon. It examines how the unique characteristics of Lyon influence marketing strategies, the importance of digital transformation in this historic city, and the necessity for culturally sensitive branding to succeed in this vibrant hub.</w:t>
      </w:r>
    </w:p>
    <w:p>
      <w:pPr>
        <w:pStyle w:val="BodyText"/>
      </w:pPr>
      <w:r>
        <w:t xml:space="preserve">Lyon is not merely a geographic location but a cultural and economic powerhouse in France. Known as the gastronomic capital of France and a major center for biotechnology, finance, and event management, Lyon presents distinct opportunities and challenges. For a Marketing Manager based or operating within France Lyon, understanding these local dynamics is crucial for developing effective campaigns that resonate with both domestic French audiences and international visitors.</w:t>
      </w:r>
    </w:p>
    <w:bookmarkEnd w:id="20"/>
    <w:bookmarkStart w:id="23" w:name="ii.-the-unique-landscape-of-france-lyon"/>
    <w:p>
      <w:pPr>
        <w:pStyle w:val="Heading2"/>
      </w:pPr>
      <w:r>
        <w:t xml:space="preserve">II. The Unique Landscape of France Lyon</w:t>
      </w:r>
    </w:p>
    <w:p>
      <w:pPr>
        <w:pStyle w:val="FirstParagraph"/>
      </w:pPr>
      <w:r>
        <w:t xml:space="preserve">To effectively perform as a Marketing Manager in France Lyon, one must first comprehend the local ecosystem. Lyon is the second-largest metropolitan area in France and serves as a critical logistics hub connecting Western Europe. The city boasts a rich history dating back to Roman times, which influences its architecture, tourism sector, and local pride.</w:t>
      </w:r>
    </w:p>
    <w:bookmarkStart w:id="21" w:name="a.-cultural-sensitivity-and-heritage"/>
    <w:p>
      <w:pPr>
        <w:pStyle w:val="Heading3"/>
      </w:pPr>
      <w:r>
        <w:t xml:space="preserve">A. Cultural Sensitivity and Heritage</w:t>
      </w:r>
    </w:p>
    <w:p>
      <w:pPr>
        <w:pStyle w:val="FirstParagraph"/>
      </w:pPr>
      <w:r>
        <w:t xml:space="preserve">The heritage of Lyon is profound. From the UNESCO World Heritage site of Vieux-Lyon (Old Lyon) to the traboules (hidden passageways), history permeates every corner. A Marketing Manager must leverage this cultural pride rather than ignore it. Campaigns that respect local traditions, such as the Fête des Lumières (Festival of Lights), can achieve significantly higher engagement rates compared to generic national campaigns. The Marketing Manager in France Lyon acts as a bridge between global brand standards and local cultural expectations.</w:t>
      </w:r>
    </w:p>
    <w:bookmarkEnd w:id="21"/>
    <w:bookmarkStart w:id="22" w:name="b.-economic-drivers-and-industries"/>
    <w:p>
      <w:pPr>
        <w:pStyle w:val="Heading3"/>
      </w:pPr>
      <w:r>
        <w:t xml:space="preserve">B. Economic Drivers and Industries</w:t>
      </w:r>
    </w:p>
    <w:p>
      <w:pPr>
        <w:pStyle w:val="FirstParagraph"/>
      </w:pPr>
      <w:r>
        <w:t xml:space="preserve">Lyon is a hub for several key industries, including pharmaceuticals, life sciences, digital technologies, and tourism. A Marketing Manager must tailor strategies to these sectors. For instance, B2B marketing in the biotech sector requires a different approach than B2C marketing in the luxury fashion or food &amp; beverage industry. Understanding the economic pillars of France Lyon allows the Marketing Manager to allocate resources effectively towards high-growth sectors.</w:t>
      </w:r>
    </w:p>
    <w:bookmarkEnd w:id="22"/>
    <w:bookmarkEnd w:id="23"/>
    <w:bookmarkStart w:id="27" w:name="Xc7069daacabc489a890495ddcc9ebfb5a3d108a"/>
    <w:p>
      <w:pPr>
        <w:pStyle w:val="Heading2"/>
      </w:pPr>
      <w:r>
        <w:t xml:space="preserve">III. Key Responsibilities of a Marketing Manager</w:t>
      </w:r>
    </w:p>
    <w:p>
      <w:pPr>
        <w:pStyle w:val="FirstParagraph"/>
      </w:pPr>
      <w:r>
        <w:t xml:space="preserve">The role of a Marketing Manager in this context involves several core responsibilities, adapted to the specificities of France Lyon.</w:t>
      </w:r>
    </w:p>
    <w:bookmarkStart w:id="24" w:name="a.-digital-strategy-and-localization"/>
    <w:p>
      <w:pPr>
        <w:pStyle w:val="Heading3"/>
      </w:pPr>
      <w:r>
        <w:t xml:space="preserve">A. Digital Strategy and Localization</w:t>
      </w:r>
    </w:p>
    <w:p>
      <w:pPr>
        <w:pStyle w:val="FirstParagraph"/>
      </w:pPr>
      <w:r>
        <w:t xml:space="preserve">In an increasingly digital world, the Marketing Manager must oversee digital channels. However, globalization does not mean homogenization. The manager must ensure that digital content is localized for French audiences speaking in France Lyon specifically. This includes using appropriate dialectal nuances in advertising copy, optimizing for local search engines (SEO), and engaging with social media trends popular among Lyon’s demographic groups.</w:t>
      </w:r>
    </w:p>
    <w:bookmarkEnd w:id="24"/>
    <w:bookmarkStart w:id="25" w:name="Xb205e0b9cfa223fa4f7c45f2ab0fe68105efdfb"/>
    <w:p>
      <w:pPr>
        <w:pStyle w:val="Heading3"/>
      </w:pPr>
      <w:r>
        <w:t xml:space="preserve">B. Event Marketing and Experiential Campaigns</w:t>
      </w:r>
    </w:p>
    <w:p>
      <w:pPr>
        <w:pStyle w:val="FirstParagraph"/>
      </w:pPr>
      <w:r>
        <w:t xml:space="preserve">Lyon is renowned for its events. From the Biennale de Lyon to various music festivals, event marketing is pivotal. A Marketing Manager must excel in organizing or participating in these events to build brand presence. This involves logistical coordination, partnership with local businesses, and creating immersive experiences that reflect the spirit of France Lyon.</w:t>
      </w:r>
    </w:p>
    <w:bookmarkEnd w:id="25"/>
    <w:bookmarkStart w:id="26" w:name="c.-stakeholder-management"/>
    <w:p>
      <w:pPr>
        <w:pStyle w:val="Heading3"/>
      </w:pPr>
      <w:r>
        <w:t xml:space="preserve">C. Stakeholder Management</w:t>
      </w:r>
    </w:p>
    <w:p>
      <w:pPr>
        <w:pStyle w:val="FirstParagraph"/>
      </w:pPr>
      <w:r>
        <w:t xml:space="preserve">A significant part of the job involves managing relationships with local stakeholders, including government bodies such as Lyon Métropole, local chambers of commerce, and industry associations. Building these networks is essential for gaining insights into regulatory changes, funding opportunities for innovation, and collaborative marketing initiatives.</w:t>
      </w:r>
    </w:p>
    <w:bookmarkEnd w:id="26"/>
    <w:bookmarkEnd w:id="27"/>
    <w:bookmarkStart w:id="31" w:name="Xeff9aa7a737d688a04d6503b99b1d938eb4df11"/>
    <w:p>
      <w:pPr>
        <w:pStyle w:val="Heading2"/>
      </w:pPr>
      <w:r>
        <w:t xml:space="preserve">IV. Challenges Faced by Marketing Managers in France Lyon</w:t>
      </w:r>
    </w:p>
    <w:bookmarkStart w:id="28" w:name="a.-balancing-tradition-with-innovation"/>
    <w:p>
      <w:pPr>
        <w:pStyle w:val="Heading3"/>
      </w:pPr>
      <w:r>
        <w:t xml:space="preserve">A. Balancing Tradition with Innovation</w:t>
      </w:r>
    </w:p>
    <w:p>
      <w:pPr>
        <w:pStyle w:val="FirstParagraph"/>
      </w:pPr>
      <w:r>
        <w:t xml:space="preserve">Lyon cherishes its traditions while simultaneously pushing forward as a modern tech hub (LyonTech). The Marketing Manager faces the challenge of balancing these two narratives. Campaigns must feel authentic to the city’s historical roots while appealing to a forward-thinking, innovative audience. This duality requires creative storytelling that respects the past without being constrained by it.</w:t>
      </w:r>
    </w:p>
    <w:bookmarkEnd w:id="28"/>
    <w:bookmarkStart w:id="29" w:name="b.-competitive-market-dynamics"/>
    <w:p>
      <w:pPr>
        <w:pStyle w:val="Heading3"/>
      </w:pPr>
      <w:r>
        <w:t xml:space="preserve">B. Competitive Market Dynamics</w:t>
      </w:r>
    </w:p>
    <w:p>
      <w:pPr>
        <w:pStyle w:val="FirstParagraph"/>
      </w:pPr>
      <w:r>
        <w:t xml:space="preserve">The market in France Lyon is highly competitive, with both local SMEs and multinational corporations vying for consumer attention. A Marketing Manager must conduct thorough competitor analysis to identify gaps in the market. Understanding consumer pain points specific to residents of Lyon allows for the creation of targeted value propositions that differentiate a brand from its competitors.</w:t>
      </w:r>
    </w:p>
    <w:bookmarkEnd w:id="29"/>
    <w:bookmarkStart w:id="30" w:name="c.-regulatory-compliance"/>
    <w:p>
      <w:pPr>
        <w:pStyle w:val="Heading3"/>
      </w:pPr>
      <w:r>
        <w:t xml:space="preserve">C. Regulatory Compliance</w:t>
      </w:r>
    </w:p>
    <w:p>
      <w:pPr>
        <w:pStyle w:val="FirstParagraph"/>
      </w:pPr>
      <w:r>
        <w:t xml:space="preserve">Navigating French and EU marketing regulations is complex. Issues related to data privacy (GDPR), consumer protection, and environmental claims (anti-greenwashing laws) require strict adherence. The Marketing Manager must ensure that all campaigns in France Lyon are fully compliant to avoid legal repercussions and protect brand reputation.</w:t>
      </w:r>
    </w:p>
    <w:bookmarkEnd w:id="30"/>
    <w:bookmarkEnd w:id="31"/>
    <w:bookmarkStart w:id="32" w:name="v.-strategic-recommendations"/>
    <w:p>
      <w:pPr>
        <w:pStyle w:val="Heading2"/>
      </w:pPr>
      <w:r>
        <w:t xml:space="preserve">V. Strategic Recommendations</w:t>
      </w:r>
    </w:p>
    <w:p>
      <w:pPr>
        <w:pStyle w:val="FirstParagraph"/>
      </w:pPr>
      <w:r>
        <w:t xml:space="preserve">To succeed as a Marketing Manager in this dynamic environment, several strategies are recommended:</w:t>
      </w:r>
    </w:p>
    <w:p>
      <w:pPr>
        <w:numPr>
          <w:ilvl w:val="0"/>
          <w:numId w:val="1001"/>
        </w:numPr>
        <w:pStyle w:val="Compact"/>
      </w:pPr>
      <w:r>
        <w:rPr>
          <w:bCs/>
          <w:b/>
        </w:rPr>
        <w:t xml:space="preserve">Leverage Local Partnerships:</w:t>
      </w:r>
    </w:p>
    <w:p>
      <w:pPr>
        <w:numPr>
          <w:ilvl w:val="0"/>
          <w:numId w:val="1001"/>
        </w:numPr>
        <w:pStyle w:val="Compact"/>
      </w:pPr>
      <w:r>
        <w:rPr>
          <w:bCs/>
          <w:b/>
        </w:rPr>
        <w:t xml:space="preserve">Digital-First Approach with Offline Integration:</w:t>
      </w:r>
    </w:p>
    <w:p>
      <w:pPr>
        <w:numPr>
          <w:ilvl w:val="0"/>
          <w:numId w:val="1001"/>
        </w:numPr>
        <w:pStyle w:val="Compact"/>
      </w:pPr>
      <w:r>
        <w:rPr>
          <w:bCs/>
          <w:b/>
        </w:rPr>
        <w:t xml:space="preserve">Sustainability Focus:</w:t>
      </w:r>
    </w:p>
    <w:p>
      <w:pPr>
        <w:numPr>
          <w:ilvl w:val="0"/>
          <w:numId w:val="1001"/>
        </w:numPr>
        <w:pStyle w:val="Compact"/>
      </w:pPr>
      <w:r>
        <w:rPr>
          <w:bCs/>
          <w:b/>
        </w:rPr>
        <w:t xml:space="preserve">Data-Driven Decision Making:</w:t>
      </w:r>
    </w:p>
    <w:bookmarkEnd w:id="32"/>
    <w:bookmarkStart w:id="33" w:name="vi.-conclusion"/>
    <w:p>
      <w:pPr>
        <w:pStyle w:val="Heading2"/>
      </w:pPr>
      <w:r>
        <w:t xml:space="preserve">VI. Conclusion</w:t>
      </w:r>
    </w:p>
    <w:p>
      <w:pPr>
        <w:pStyle w:val="FirstParagraph"/>
      </w:pPr>
      <w:r>
        <w:t xml:space="preserve">In conclusion, the role of a Marketing Manager in France Lyon is complex and demanding, requiring a blend of strategic vision, cultural intelligence, and operational excellence. The unique characteristics of Lyon—its rich history, economic diversity, and vibrant event culture—present both opportunities and challenges. By understanding these local dynamics and implementing tailored strategies that respect the region’s identity while embracing innovation, a Marketing Manager can drive significant growth for their organization. Ultimately, success in this role depends on the ability to connect deeply with the people of France Lyon, transforming them from passive consumers into active brand advocates.</w:t>
      </w:r>
    </w:p>
    <w:p>
      <w:pPr>
        <w:pStyle w:val="BodyText"/>
      </w:pPr>
      <w:r>
        <w:rPr>
          <w:bCs/>
          <w:b/>
        </w:rPr>
        <w:t xml:space="preserve">Note:</w:t>
      </w:r>
      <w:r>
        <w:t xml:space="preserve"> </w:t>
      </w:r>
      <w:r>
        <w:t xml:space="preserve">This term paper provides a comprehensive overview of the strategic considerations for Marketing Managers operating in the specific regional context of France Lyon. It serves as a foundational guide for understanding local market dynamics.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Marketing Manager in France Lyon</dc:title>
  <dc:creator/>
  <dc:language>en</dc:language>
  <cp:keywords/>
  <dcterms:created xsi:type="dcterms:W3CDTF">2026-07-29T16:59:55Z</dcterms:created>
  <dcterms:modified xsi:type="dcterms:W3CDTF">2026-07-29T16:59:55Z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