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Ghana</w:t>
      </w:r>
      <w:r>
        <w:t xml:space="preserve"> </w:t>
      </w:r>
      <w:r>
        <w:t xml:space="preserve">Accra</w:t>
      </w:r>
    </w:p>
    <w:bookmarkStart w:id="28" w:name="term-paper"/>
    <w:p>
      <w:pPr>
        <w:pStyle w:val="Heading1"/>
      </w:pPr>
      <w:r>
        <w:t xml:space="preserve">Term Paper</w:t>
      </w:r>
    </w:p>
    <w:bookmarkStart w:id="20" w:name="Xfb2f267939daef9b6b7fb9c41be8240c1cfcd42"/>
    <w:p>
      <w:pPr>
        <w:pStyle w:val="Heading3"/>
      </w:pPr>
      <w:r>
        <w:rPr>
          <w:bCs/>
          <w:b/>
        </w:rPr>
        <w:t xml:space="preserve">Title:</w:t>
      </w:r>
      <w:r>
        <w:t xml:space="preserve"> </w:t>
      </w:r>
      <w:r>
        <w:t xml:space="preserve">Navigating the Commercial Pulse: The Strategic Imperative of the Marketing Manager in Ghana Accra</w:t>
      </w:r>
    </w:p>
    <w:p>
      <w:pPr>
        <w:pStyle w:val="FirstParagraph"/>
      </w:pPr>
      <w:r>
        <w:br/>
      </w:r>
      <w:r>
        <w:br/>
      </w:r>
    </w:p>
    <w:p>
      <w:pPr>
        <w:pStyle w:val="BodyText"/>
      </w:pPr>
      <w:r>
        <w:rPr>
          <w:bCs/>
          <w:b/>
        </w:rPr>
        <w:t xml:space="preserve">Date:</w:t>
      </w:r>
    </w:p>
    <w:p>
      <w:pPr>
        <w:pStyle w:val="BodyText"/>
      </w:pPr>
      <w:r>
        <w:rPr>
          <w:iCs/>
          <w:i/>
        </w:rPr>
        <w:t xml:space="preserve">[Insert Date]</w:t>
      </w:r>
    </w:p>
    <w:p>
      <w:pPr>
        <w:pStyle w:val="BodyText"/>
      </w:pPr>
      <w:r>
        <w:br/>
      </w:r>
    </w:p>
    <w:p>
      <w:pPr>
        <w:pStyle w:val="BodyText"/>
      </w:pPr>
      <w:r>
        <w:t xml:space="preserve">The landscape of modern business is defined by rapid digital transformation, evolving consumer behaviors, and intense global competition. Within this complex ecosystem, the role of the Marketing Manager has evolved from a purely promotional function to a central strategic pillar that drives organizational growth. Nowhere is this evolution more critical than in Accra, Ghana’s economic capital and a burgeoning hub for West African commerce. This term paper examines the multifaceted responsibilities, challenges, and strategic opportunities facing the Marketing Manager operating within the unique socio-economic context of Ghana Accra.</w:t>
      </w:r>
    </w:p>
    <w:bookmarkEnd w:id="20"/>
    <w:bookmarkStart w:id="21" w:name="introduction"/>
    <w:p>
      <w:pPr>
        <w:pStyle w:val="Heading2"/>
      </w:pPr>
      <w:r>
        <w:t xml:space="preserve">Introduction</w:t>
      </w:r>
    </w:p>
    <w:p>
      <w:pPr>
        <w:pStyle w:val="FirstParagraph"/>
      </w:pPr>
      <w:r>
        <w:t xml:space="preserve">Ghana has emerged as one of Africa’s most stable democracies with a resilient economy. Accra, as its heartbeat, serves as a nexus for finance, technology, retail, and services. For multinational corporations expanding into West Africa and local enterprises seeking regional dominance, the ability to effectively communicate value propositions to diverse consumer segments is paramount. The Marketing Manager in Ghana Accra stands at the forefront of this challenge. This document explores how this professional must balance global marketing standards with hyper-local cultural nuances to succeed in the vibrant market of Ghana Accra.</w:t>
      </w:r>
    </w:p>
    <w:bookmarkEnd w:id="21"/>
    <w:bookmarkStart w:id="22" w:name="X8a3b0394bf0d750c84d896d4a2872dbeea1116a"/>
    <w:p>
      <w:pPr>
        <w:pStyle w:val="Heading2"/>
      </w:pPr>
      <w:r>
        <w:t xml:space="preserve">The Evolving Role of the Marketing Manager</w:t>
      </w:r>
    </w:p>
    <w:p>
      <w:pPr>
        <w:pStyle w:val="FirstParagraph"/>
      </w:pPr>
      <w:r>
        <w:t xml:space="preserve">Traditionally, a Marketing Manager was tasked with advertising and brand awareness. However, in the contemporary business environment, particularly in emerging markets like Ghana Accra, the scope has broadened significantly. The modern Marketing Manager is expected to be a data analyst, a digital strategist, and a cultural interpreter simultaneously. They must possess deep insights into consumer psychology specific to the Ghanaian demographic while leveraging global marketing technologies.</w:t>
      </w:r>
    </w:p>
    <w:p>
      <w:pPr>
        <w:pStyle w:val="BodyText"/>
      </w:pPr>
      <w:r>
        <w:t xml:space="preserve">In the context of Ghana Accra, this role requires an understanding of the "glocal" approach—thinking globally but acting locally. The Marketing Manager must ensure that international brands resonate with local values, traditions, and linguistic preferences. This involves not only translating content but transculturalizing it to ensure relevance and emotional connection with the audience in Ghana Accra.</w:t>
      </w:r>
    </w:p>
    <w:bookmarkEnd w:id="22"/>
    <w:bookmarkStart w:id="23" w:name="Xe1bd35183a3b5b0f8bd8c6e39cacc29a7764b37"/>
    <w:p>
      <w:pPr>
        <w:pStyle w:val="Heading2"/>
      </w:pPr>
      <w:r>
        <w:t xml:space="preserve">Cultural Nuances and Consumer Behavior in Ghana Accra</w:t>
      </w:r>
    </w:p>
    <w:p>
      <w:pPr>
        <w:pStyle w:val="FirstParagraph"/>
      </w:pPr>
      <w:r>
        <w:t xml:space="preserve">To succeed in Ghana Accra, the Marketing Manager must possess a profound understanding of local culture. Ghanaian society is rich in traditions, community values, and social interactions. The concept of "Ubuntu" or communalism influences consumer decision-making significantly. Purchasing decisions are often not purely individualistic but can be influenced by family and community approval.</w:t>
      </w:r>
    </w:p>
    <w:p>
      <w:pPr>
        <w:pStyle w:val="BodyText"/>
      </w:pPr>
      <w:r>
        <w:t xml:space="preserve">Furthermore, the demographic profile of Ghana Accra is predominantly young and increasingly tech-savvy. The youth population is a significant driver of consumption trends, particularly in fashion, entertainment, and fintech. The Marketing Manager must craft campaigns that appeal to this youthful energy while maintaining respect for traditional elders who may hold financial power within families. Ignoring these cultural dynamics can lead to brand missteps, whereas leveraging them can create powerful brand loyalty among consumers in Ghana Accra.</w:t>
      </w:r>
    </w:p>
    <w:bookmarkEnd w:id="23"/>
    <w:bookmarkStart w:id="24" w:name="X0c60a11f276f690551ee69a8178c7170f510275"/>
    <w:p>
      <w:pPr>
        <w:pStyle w:val="Heading2"/>
      </w:pPr>
      <w:r>
        <w:t xml:space="preserve">The Digital Transformation and Mobile-First Strategy</w:t>
      </w:r>
    </w:p>
    <w:p>
      <w:pPr>
        <w:pStyle w:val="FirstParagraph"/>
      </w:pPr>
      <w:r>
        <w:t xml:space="preserve">Ghana has witnessed a massive surge in mobile phone penetration and internet connectivity. For the Marketing Manager in Ghana Accra, digital channels are not optional; they are essential. The strategy must be mobile-first, considering that a significant portion of the population accesses information primarily through smartphones.</w:t>
      </w:r>
    </w:p>
    <w:p>
      <w:pPr>
        <w:pStyle w:val="BodyText"/>
      </w:pPr>
      <w:r>
        <w:t xml:space="preserve">Social media platforms such as WhatsApp, Facebook, Instagram, and Twitter (X) play pivotal roles in brand communication. WhatsApp groups often serve as community hubs where word-of-mouth marketing thrives. Therefore, the Marketing Manager must design strategies that encourage sharing and engagement within these digital communities. Influencer marketing has also gained traction in Ghana Accra, with local influencers wielding significant power over consumer trust. Collaborating with relevant local figures allows brands to bypass traditional advertising barriers and build authentic connections.</w:t>
      </w:r>
    </w:p>
    <w:bookmarkEnd w:id="24"/>
    <w:bookmarkStart w:id="25" w:name="X8b114c4ff4a560a1794e14806d231b83827cd7d"/>
    <w:p>
      <w:pPr>
        <w:pStyle w:val="Heading2"/>
      </w:pPr>
      <w:r>
        <w:t xml:space="preserve">Challenges Faced by Marketing Managers in Ghana Accra</w:t>
      </w:r>
    </w:p>
    <w:p>
      <w:pPr>
        <w:pStyle w:val="FirstParagraph"/>
      </w:pPr>
      <w:r>
        <w:t xml:space="preserve">Despite the opportunities, the role is fraught with challenges. Infrastructure limitations, such as intermittent power supply and internet connectivity issues in certain areas, can disrupt digital campaigns. Additionally, regulatory frameworks regarding advertising data protection and consumer rights are evolving. The Marketing Manager must stay abreast of these legal changes to ensure compliance.</w:t>
      </w:r>
    </w:p>
    <w:p>
      <w:pPr>
        <w:pStyle w:val="BodyText"/>
      </w:pPr>
      <w:r>
        <w:t xml:space="preserve">Economic volatility is another concern. Inflation rates and currency fluctuations can impact consumer purchasing power, requiring the Marketing Manager to be agile in pricing strategies and promotional offers. Furthermore, the competitive landscape is intensifying as both local startups and global giants vie for market share in Ghana Accra. Standing out requires innovation, consistency, and a deep understanding of customer pain points.</w:t>
      </w:r>
    </w:p>
    <w:bookmarkEnd w:id="25"/>
    <w:bookmarkStart w:id="26" w:name="strategic-recommendations"/>
    <w:p>
      <w:pPr>
        <w:pStyle w:val="Heading2"/>
      </w:pPr>
      <w:r>
        <w:t xml:space="preserve">Strategic Recommendations</w:t>
      </w:r>
    </w:p>
    <w:p>
      <w:pPr>
        <w:pStyle w:val="FirstParagraph"/>
      </w:pPr>
      <w:r>
        <w:t xml:space="preserve">To navigate these complexities effectively, Marketing Managers in Ghana Accra should adopt the following strategic recommendations:</w:t>
      </w:r>
    </w:p>
    <w:p>
      <w:pPr>
        <w:numPr>
          <w:ilvl w:val="0"/>
          <w:numId w:val="1001"/>
        </w:numPr>
        <w:pStyle w:val="Compact"/>
      </w:pPr>
      <w:r>
        <w:rPr>
          <w:bCs/>
          <w:b/>
        </w:rPr>
        <w:t xml:space="preserve">Data-Driven Decision Making:</w:t>
      </w:r>
    </w:p>
    <w:p>
      <w:pPr>
        <w:pStyle w:val="FirstParagraph"/>
      </w:pPr>
      <w:r>
        <w:t xml:space="preserve">Leverage analytics tools to understand consumer behavior patterns specific to Ghana Accra. Regular feedback loops should be established to refine strategies.</w:t>
      </w:r>
    </w:p>
    <w:p>
      <w:pPr>
        <w:pStyle w:val="BodyText"/>
      </w:pPr>
      <w:r>
        <w:br/>
      </w:r>
    </w:p>
    <w:p>
      <w:pPr>
        <w:numPr>
          <w:ilvl w:val="0"/>
          <w:numId w:val="1002"/>
        </w:numPr>
        <w:pStyle w:val="Compact"/>
      </w:pPr>
      <w:r>
        <w:rPr>
          <w:bCs/>
          <w:b/>
        </w:rPr>
        <w:t xml:space="preserve">Community Engagement:</w:t>
      </w:r>
    </w:p>
    <w:p>
      <w:pPr>
        <w:pStyle w:val="FirstParagraph"/>
      </w:pPr>
      <w:r>
        <w:t xml:space="preserve">Engage directly with communities through local events and partnerships. Building trust is crucial in the Ghanaian market.</w:t>
      </w:r>
    </w:p>
    <w:p>
      <w:pPr>
        <w:pStyle w:val="BodyText"/>
      </w:pPr>
      <w:r>
        <w:br/>
      </w:r>
    </w:p>
    <w:p>
      <w:pPr>
        <w:numPr>
          <w:ilvl w:val="0"/>
          <w:numId w:val="1003"/>
        </w:numPr>
        <w:pStyle w:val="Compact"/>
      </w:pPr>
      <w:r>
        <w:rPr>
          <w:bCs/>
          <w:b/>
        </w:rPr>
        <w:t xml:space="preserve">Digital Integration:</w:t>
      </w:r>
    </w:p>
    <w:p>
      <w:pPr>
        <w:pStyle w:val="FirstParagraph"/>
      </w:pPr>
      <w:r>
        <w:t xml:space="preserve">Create seamless omnichannel experiences that integrate physical retail presence with robust digital touchpoints.</w:t>
      </w:r>
    </w:p>
    <w:p>
      <w:pPr>
        <w:pStyle w:val="BodyText"/>
      </w:pPr>
      <w:r>
        <w:br/>
      </w:r>
    </w:p>
    <w:p>
      <w:pPr>
        <w:numPr>
          <w:ilvl w:val="0"/>
          <w:numId w:val="1004"/>
        </w:numPr>
        <w:pStyle w:val="Compact"/>
      </w:pPr>
      <w:r>
        <w:rPr>
          <w:bCs/>
          <w:b/>
        </w:rPr>
        <w:t xml:space="preserve">Talent Development:</w:t>
      </w:r>
    </w:p>
    <w:p>
      <w:pPr>
        <w:pStyle w:val="FirstParagraph"/>
      </w:pPr>
      <w:r>
        <w:t xml:space="preserve">Invest in training local talent. Understanding the market from within is often more effective than importing external perspectives.</w:t>
      </w:r>
    </w:p>
    <w:p>
      <w:pPr>
        <w:pStyle w:val="BodyText"/>
      </w:pPr>
      <w:r>
        <w:br/>
      </w:r>
    </w:p>
    <w:bookmarkEnd w:id="26"/>
    <w:bookmarkStart w:id="27" w:name="conclusion"/>
    <w:p>
      <w:pPr>
        <w:pStyle w:val="Heading2"/>
      </w:pPr>
      <w:r>
        <w:t xml:space="preserve">Conclusion</w:t>
      </w:r>
    </w:p>
    <w:p>
      <w:pPr>
        <w:pStyle w:val="FirstParagraph"/>
      </w:pPr>
      <w:r>
        <w:t xml:space="preserve">In conclusion, the role of the Marketing Manager in Ghana Accra is dynamic, challenging, and highly impactful. It requires a blend of strategic vision, cultural intelligence, and technological adeptness. As Ghana Accra continues to grow as an economic powerhouse on the continent, those who can effectively harness marketing to bridge global standards with local realities will drive significant value for their organizations. The Marketing Manager is not merely a promoter of products but a key architect of brand identity and consumer relationship in this vibrant market. Success depends on adaptability, empathy, and an unwavering commitment to understanding the unique pulse of Ghana Accra.</w:t>
      </w:r>
    </w:p>
    <w:p>
      <w:pPr>
        <w:pStyle w:val="BodyText"/>
      </w:pPr>
      <w:r>
        <w:br/>
      </w:r>
      <w:r>
        <w:br/>
      </w:r>
    </w:p>
    <w:p>
      <w:pPr>
        <w:pStyle w:val="BodyText"/>
      </w:pPr>
      <w:r>
        <w:rPr>
          <w:bCs/>
          <w:b/>
        </w:rPr>
        <w:t xml:space="preserve">References</w:t>
      </w:r>
    </w:p>
    <w:p>
      <w:pPr>
        <w:pStyle w:val="BodyText"/>
      </w:pPr>
      <w:r>
        <w:t xml:space="preserve">1. Ghana Statistical Service. (2023).</w:t>
      </w:r>
      <w:r>
        <w:t xml:space="preserve"> </w:t>
      </w:r>
      <w:r>
        <w:rPr>
          <w:iCs/>
          <w:i/>
        </w:rPr>
        <w:t xml:space="preserve">Ghana Living Standards Survey.</w:t>
      </w:r>
    </w:p>
    <w:p>
      <w:pPr>
        <w:pStyle w:val="BodyText"/>
      </w:pPr>
      <w:r>
        <w:br/>
      </w:r>
    </w:p>
    <w:p>
      <w:pPr>
        <w:pStyle w:val="BodyText"/>
      </w:pPr>
      <w:r>
        <w:t xml:space="preserve">2. Kotler, P., &amp; Keller, K. L. (2016).</w:t>
      </w:r>
      <w:r>
        <w:t xml:space="preserve"> </w:t>
      </w:r>
      <w:r>
        <w:rPr>
          <w:iCs/>
          <w:i/>
        </w:rPr>
        <w:t xml:space="preserve">Marketing Management.</w:t>
      </w:r>
      <w:r>
        <w:t xml:space="preserve"> </w:t>
      </w:r>
      <w:r>
        <w:t xml:space="preserve">Pearson Education.</w:t>
      </w:r>
    </w:p>
    <w:p>
      <w:pPr>
        <w:pStyle w:val="BodyText"/>
      </w:pPr>
      <w:r>
        <w:br/>
      </w:r>
    </w:p>
    <w:p>
      <w:pPr>
        <w:pStyle w:val="BodyText"/>
      </w:pPr>
      <w:r>
        <w:t xml:space="preserve">3. West African Trade and Investment Outlook Reports.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Marketing Manager in Ghana Accra</dc:title>
  <dc:creator/>
  <dc:language>en</dc:language>
  <cp:keywords/>
  <dcterms:created xsi:type="dcterms:W3CDTF">2026-07-29T14:35:50Z</dcterms:created>
  <dcterms:modified xsi:type="dcterms:W3CDTF">2026-07-29T14:35:50Z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