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27" w:name="Xcd2ef98ff9d343a0e805c7d38045db7156592c9"/>
    <w:p>
      <w:pPr>
        <w:pStyle w:val="Heading1"/>
      </w:pPr>
      <w:r>
        <w:t xml:space="preserve">The Strategic Imperative of the Marketing Manager in India New Delhi</w:t>
      </w:r>
    </w:p>
    <w:p>
      <w:pPr>
        <w:pStyle w:val="FirstParagraph"/>
      </w:pPr>
      <w:r>
        <w:rPr>
          <w:bCs/>
          <w:b/>
        </w:rPr>
        <w:t xml:space="preserve">A Term Paper on Modern Marketing Dynamics, Consumer Behavior, and Digital Transformation in the National Capital Region.</w:t>
      </w:r>
    </w:p>
    <w:p>
      <w:pPr>
        <w:pStyle w:val="BodyText"/>
      </w:pPr>
      <w:r>
        <w:t xml:space="preserve">Date: October 2023</w:t>
      </w:r>
    </w:p>
    <w:bookmarkStart w:id="20" w:name="abstract"/>
    <w:p>
      <w:pPr>
        <w:pStyle w:val="Heading2"/>
      </w:pPr>
      <w:r>
        <w:t xml:space="preserve">Abstract</w:t>
      </w:r>
    </w:p>
    <w:p>
      <w:pPr>
        <w:pStyle w:val="FirstParagraph"/>
      </w:pPr>
      <w:r>
        <w:t xml:space="preserve">The role of the Marketing Manager has evolved significantly in recent decades, shifting from purely promotional activities to becoming a strategic architect of brand value. This term paper explores the critical functions and challenges faced by a Marketing Manager within the specific context of India New Delhi. As one of Asia’s largest metropolitan markets, India New Delhi presents a unique confluence of traditional values and rapid modernization. The analysis highlights how demographic shifts, digital adoption, and intense competition necessitate a nuanced approach to market segmentation, brand positioning, and customer relationship management.</w:t>
      </w:r>
    </w:p>
    <w:bookmarkEnd w:id="20"/>
    <w:bookmarkStart w:id="21" w:name="introduction"/>
    <w:p>
      <w:pPr>
        <w:pStyle w:val="Heading2"/>
      </w:pPr>
      <w:r>
        <w:t xml:space="preserve">Introduction</w:t>
      </w:r>
    </w:p>
    <w:p>
      <w:pPr>
        <w:pStyle w:val="FirstParagraph"/>
      </w:pPr>
      <w:r>
        <w:t xml:space="preserve">In the contemporary global economy, marketing is no longer merely a support function but a core driver of business strategy. The Marketing Manager stands at the forefront of this transformation, responsible for aligning organizational goals with consumer needs. However, the effectiveness of any marketing strategy is heavily contingent upon its localization and cultural relevance. This paper focuses specifically on India New Delhi, a city that serves as both the political capital and a bustling commercial hub. For a Marketing Manager operating in India New Delhi, success depends not only on understanding universal marketing principles but also on navigating the hyper-local complexities of one of the world’s most diverse urban landscapes.</w:t>
      </w:r>
    </w:p>
    <w:bookmarkEnd w:id="21"/>
    <w:bookmarkStart w:id="22" w:name="the-unique-ecosystem-of-india-new-delhi"/>
    <w:p>
      <w:pPr>
        <w:pStyle w:val="Heading2"/>
      </w:pPr>
      <w:r>
        <w:t xml:space="preserve">The Unique Ecosystem of India New Delhi</w:t>
      </w:r>
    </w:p>
    <w:p>
      <w:pPr>
        <w:pStyle w:val="FirstParagraph"/>
      </w:pPr>
      <w:r>
        <w:t xml:space="preserve">To understand the scope of a Marketing Manager's role in this region, one must first appreciate the unique characteristics of India New Delhi. Unlike other major global cities, India New Delhi is characterized by stark contrasts. It houses high-rise corporate parks alongside sprawling informal settlements, and ancient heritage sites next to cutting-edge technology hubs. This dichotomy creates a fragmented consumer base with varying purchasing power and distinct lifestyle aspirations.</w:t>
      </w:r>
    </w:p>
    <w:p>
      <w:pPr>
        <w:pStyle w:val="BodyText"/>
      </w:pPr>
      <w:r>
        <w:t xml:space="preserve">The population of India New Delhi is incredibly diverse in terms of language, religion, caste, and regional origin. A Marketing Manager cannot adopt a "one-size-fits-all" approach. Instead, they must employ micro-segmentation strategies that cater to specific neighborhoods or demographic clusters within the city. For instance, marketing tactics effective in the affluent districts of South Delhi may be entirely counter-productive in emerging middle-class hubs like East Delhi or Noida extensions, which are often considered part of the broader National Capital Region (NCR). Therefore, geographic and psychographic segmentation becomes paramount for any Marketing Manager operating in this territory.</w:t>
      </w:r>
    </w:p>
    <w:bookmarkEnd w:id="22"/>
    <w:bookmarkStart w:id="23" w:name="X91b0f4016718dafa7fa835530d2b8a6cc242e96"/>
    <w:p>
      <w:pPr>
        <w:pStyle w:val="Heading2"/>
      </w:pPr>
      <w:r>
        <w:t xml:space="preserve">The Digital Revolution and Changing Consumer Behavior</w:t>
      </w:r>
    </w:p>
    <w:p>
      <w:pPr>
        <w:pStyle w:val="FirstParagraph"/>
      </w:pPr>
      <w:r>
        <w:t xml:space="preserve">A critical aspect of the modern Marketing Manager's toolkit is digital literacy. India has witnessed a smartphone revolution over the last decade, with India New Delhi serving as a primary driver of this trend. The average consumer in India New Delhi is increasingly digitally native, relying on smartphones for everything from grocery shopping to financial planning. Consequently, the Marketing Manager must oversee an omnichannel strategy that integrates offline brand presence with robust digital touchpoints.</w:t>
      </w:r>
    </w:p>
    <w:p>
      <w:pPr>
        <w:pStyle w:val="BodyText"/>
      </w:pPr>
      <w:r>
        <w:t xml:space="preserve">Social media platforms such as Instagram, WhatsApp, and YouTube are not just communication channels but primary discovery engines for brands in India New Delhi. A successful Marketing Manager leverages data analytics to track consumer behavior across these platforms. They must understand that Indian consumers often exhibit high price sensitivity but also high brand loyalty once trust is established. Therefore, content marketing strategies must balance value proposition with emotional resonance, often leveraging local festivals, cricket tournaments, and cultural events to build brand affinity.</w:t>
      </w:r>
    </w:p>
    <w:bookmarkEnd w:id="23"/>
    <w:bookmarkStart w:id="24" w:name="X28c68f6d688272c6e67b19e51d6317d244609f3"/>
    <w:p>
      <w:pPr>
        <w:pStyle w:val="Heading2"/>
      </w:pPr>
      <w:r>
        <w:t xml:space="preserve">Challenges Faced by the Marketing Manager</w:t>
      </w:r>
    </w:p>
    <w:p>
      <w:pPr>
        <w:pStyle w:val="FirstParagraph"/>
      </w:pPr>
      <w:r>
        <w:t xml:space="preserve">The role of a Marketing Manager in India New Delhi is fraught with specific challenges. First is the issue of infrastructure and logistics. While improving, last-mile delivery in dense urban areas can be unpredictable due to traffic congestion and complex addressing systems. The Marketing Manager must collaborate closely with supply chain teams to ensure that marketing promises match operational capabilities.</w:t>
      </w:r>
    </w:p>
    <w:p>
      <w:pPr>
        <w:pStyle w:val="BodyText"/>
      </w:pPr>
      <w:r>
        <w:t xml:space="preserve">Secondly, regulatory compliance poses a significant hurdle. Advertising regulations in India are strict, particularly regarding claims made about health products, financial services, and comparative advertising. The Marketing Manager must ensure all campaigns adhere to the guidelines set by the Ministry of Information and Broadcasting and self-regulatory bodies like the Advertising Standards Council of India (ASCI). Failure to do so can result in severe reputational damage.</w:t>
      </w:r>
    </w:p>
    <w:p>
      <w:pPr>
        <w:pStyle w:val="BodyText"/>
      </w:pPr>
      <w:r>
        <w:t xml:space="preserve">Furthermore, competition is intense. Both multinational corporations (MNCs) and local indigenous brands are vying for market share in India New Delhi. MNCs bring global brand equity and deep pockets, while local players offer superior understanding of ground-level nuances and lower operational costs. A Marketing Manager must therefore innovate continuously to maintain a competitive advantage, often by focusing on hyper-localization or niche product offerings.</w:t>
      </w:r>
    </w:p>
    <w:bookmarkEnd w:id="24"/>
    <w:bookmarkStart w:id="25" w:name="Xae66e9307ca2e819689d03bafae927c1fe52eb6"/>
    <w:p>
      <w:pPr>
        <w:pStyle w:val="Heading2"/>
      </w:pPr>
      <w:r>
        <w:t xml:space="preserve">Strategic Recommendations for Effective Marketing Management</w:t>
      </w:r>
    </w:p>
    <w:p>
      <w:pPr>
        <w:pStyle w:val="FirstParagraph"/>
      </w:pPr>
      <w:r>
        <w:t xml:space="preserve">To thrive in this environment, the Marketing Manager in India New Delhi should adopt several strategic imperatives. Firstly, there must be a strong emphasis on data-driven decision-making. Utilizing artificial intelligence and machine learning tools can help predict consumer trends before they become mainstream.</w:t>
      </w:r>
    </w:p>
    <w:p>
      <w:pPr>
        <w:pStyle w:val="BodyText"/>
      </w:pPr>
      <w:r>
        <w:t xml:space="preserve">Secondly, authenticity is key. The modern Indian consumer is skeptical of overtly promotional content. Marketing messages should focus on storytelling that resonates with the local identity of India New Delhi—celebrating its resilience, diversity, and ambition. Collaborations with local influencers and community leaders can lend credibility to brands.</w:t>
      </w:r>
    </w:p>
    <w:p>
      <w:pPr>
        <w:pStyle w:val="BodyText"/>
      </w:pPr>
      <w:r>
        <w:t xml:space="preserve">Finally, sustainability cannot be ignored. As environmental awareness grows in urban centers like India New Delhi, consumers are increasingly favoring brands that demonstrate corporate social responsibility (CSR). A Marketing Manager must integrate sustainability into the brand narrative, not as an afterthought but as a core value proposition.</w:t>
      </w:r>
    </w:p>
    <w:bookmarkEnd w:id="25"/>
    <w:bookmarkStart w:id="26" w:name="conclusion"/>
    <w:p>
      <w:pPr>
        <w:pStyle w:val="Heading2"/>
      </w:pPr>
      <w:r>
        <w:t xml:space="preserve">Conclusion</w:t>
      </w:r>
    </w:p>
    <w:p>
      <w:pPr>
        <w:pStyle w:val="FirstParagraph"/>
      </w:pPr>
      <w:r>
        <w:t xml:space="preserve">In conclusion, the role of the Marketing Manager in India New Delhi is complex, dynamic, and critically important. It requires a blend of global marketing expertise and deep local insight. The unique socio-economic fabric of India New Delhi demands strategies that are agile, culturally sensitive, and digitally integrated. As the city continues to grow as an economic powerhouse, those who can effectively navigate its complexities will find immense opportunity for brand growth. Ultimately, success lies in understanding that while the tools of marketing may be universal, their application in India New Delhi must be profoundly local.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the Contemporary Landscape of India New Delhi</dc:title>
  <dc:creator/>
  <dc:language>en</dc:language>
  <cp:keywords/>
  <dcterms:created xsi:type="dcterms:W3CDTF">2026-07-29T22:12:00Z</dcterms:created>
  <dcterms:modified xsi:type="dcterms:W3CDTF">2026-07-29T22:12:00Z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