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Emerging</w:t>
      </w:r>
      <w:r>
        <w:t xml:space="preserve"> </w:t>
      </w:r>
      <w:r>
        <w:t xml:space="preserve">Economy</w:t>
      </w:r>
      <w:r>
        <w:t xml:space="preserve"> </w:t>
      </w:r>
      <w:r>
        <w:t xml:space="preserve">of</w:t>
      </w:r>
      <w:r>
        <w:t xml:space="preserve"> </w:t>
      </w:r>
      <w:r>
        <w:t xml:space="preserve">Iraq</w:t>
      </w:r>
      <w:r>
        <w:t xml:space="preserve"> </w:t>
      </w:r>
      <w:r>
        <w:t xml:space="preserve">Baghdad</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The Role and Strategic Imperatives of a Marketing Manager in the Dynamic Commercial Landscape of Iraq Baghdad</w:t>
      </w:r>
    </w:p>
    <w:p>
      <w:pPr>
        <w:pStyle w:val="BodyText"/>
      </w:pPr>
      <w:r>
        <w:br/>
      </w: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global business environment is currently witnessing a profound shift in focus toward emerging markets, with the Middle East representing one of the most dynamic regions for economic expansion. Among these, Iraq has emerged as a focal point for international investment and local enterprise development. Within this context, the capital city of</w:t>
      </w:r>
      <w:r>
        <w:t xml:space="preserve"> </w:t>
      </w:r>
      <w:r>
        <w:rPr>
          <w:bCs/>
          <w:b/>
        </w:rPr>
        <w:t xml:space="preserve">Iraq Baghdad</w:t>
      </w:r>
      <w:r>
        <w:t xml:space="preserve"> </w:t>
      </w:r>
      <w:r>
        <w:t xml:space="preserve">stands not merely as a political center but as the primary commercial heart of the nation. As infrastructure projects accelerate and consumer confidence slowly stabilizes post-conflict reconstruction efforts, the demand for sophisticated business practices has never been higher. Central to this transformation is the critical role of the</w:t>
      </w:r>
      <w:r>
        <w:t xml:space="preserve"> </w:t>
      </w:r>
      <w:r>
        <w:rPr>
          <w:bCs/>
          <w:b/>
        </w:rPr>
        <w:t xml:space="preserve">Marketing Manager</w:t>
      </w:r>
      <w:r>
        <w:t xml:space="preserve">. This term paper explores how a Marketing Manager in</w:t>
      </w:r>
      <w:r>
        <w:t xml:space="preserve"> </w:t>
      </w:r>
      <w:r>
        <w:rPr>
          <w:bCs/>
          <w:b/>
        </w:rPr>
        <w:t xml:space="preserve">Iraq Baghdad</w:t>
      </w:r>
      <w:r>
        <w:t xml:space="preserve"> </w:t>
      </w:r>
      <w:r>
        <w:t xml:space="preserve">must navigate unique cultural, economic, and logistical challenges to drive brand success. It argues that effective marketing in this region requires a hybrid approach that blends modern digital strategies with deep-rooted traditional relationship-building techniques.</w:t>
      </w:r>
    </w:p>
    <w:bookmarkEnd w:id="21"/>
    <w:bookmarkStart w:id="22" w:name="X0dda9c983580813a7a62d80c8c6de9143e32fbc"/>
    <w:p>
      <w:pPr>
        <w:pStyle w:val="Heading1"/>
      </w:pPr>
      <w:r>
        <w:t xml:space="preserve">II. The Evolving Economic Landscape of Iraq Baghdad</w:t>
      </w:r>
    </w:p>
    <w:p>
      <w:pPr>
        <w:pStyle w:val="FirstParagraph"/>
      </w:pPr>
      <w:r>
        <w:t xml:space="preserve">To understand the specific responsibilities of a Marketing Manager, one must first comprehend the environment in which they operate. For decades, Baghdad’s economy was heavily reliant on oil exports and government spending. However, recent years have seen a diversification attempt towards services, retail, construction, and technology. The city is experiencing an urbanization boom with a young population that is increasingly tech-savvy yet deeply traditional in its social interactions.</w:t>
      </w:r>
    </w:p>
    <w:p>
      <w:pPr>
        <w:pStyle w:val="BodyText"/>
      </w:pPr>
      <w:r>
        <w:t xml:space="preserve">The consumer base in</w:t>
      </w:r>
      <w:r>
        <w:t xml:space="preserve"> </w:t>
      </w:r>
      <w:r>
        <w:rPr>
          <w:bCs/>
          <w:b/>
        </w:rPr>
        <w:t xml:space="preserve">Iraq Baghdad</w:t>
      </w:r>
      <w:r>
        <w:t xml:space="preserve"> </w:t>
      </w:r>
      <w:r>
        <w:t xml:space="preserve">is characterized by high brand awareness regarding international goods but also a strong preference for local trust networks. Prices remain sensitive, yet there is a growing middle class willing to pay for quality and status. For any organization operating in this sector, understanding these nuances is not optional; it is the foundation of survival. The Marketing Manager acts as the bridge between global standards of excellence and local market realities.</w:t>
      </w:r>
    </w:p>
    <w:bookmarkEnd w:id="22"/>
    <w:bookmarkStart w:id="26" w:name="X2a9c4ff79695a6a27df31c0de9ab7170655f79a"/>
    <w:p>
      <w:pPr>
        <w:pStyle w:val="Heading1"/>
      </w:pPr>
      <w:r>
        <w:t xml:space="preserve">III. Core Responsibilities of the Marketing Manager</w:t>
      </w:r>
    </w:p>
    <w:p>
      <w:pPr>
        <w:pStyle w:val="FirstParagraph"/>
      </w:pPr>
      <w:r>
        <w:t xml:space="preserve">The role of a Marketing Manager in this specific locale extends far beyond standard advertising duties. It requires a multi-faceted skill set encompassing market research, brand positioning, digital transformation, and community engagement.</w:t>
      </w:r>
    </w:p>
    <w:bookmarkStart w:id="23" w:name="X0ebd0e731ecd839b9e5a646cb427b9aaf0f2b17"/>
    <w:p>
      <w:pPr>
        <w:pStyle w:val="Heading3"/>
      </w:pPr>
      <w:r>
        <w:t xml:space="preserve">A. Cultural Intelligence and Localization</w:t>
      </w:r>
    </w:p>
    <w:p>
      <w:pPr>
        <w:pStyle w:val="FirstParagraph"/>
      </w:pPr>
      <w:r>
        <w:br/>
      </w:r>
    </w:p>
    <w:p>
      <w:pPr>
        <w:pStyle w:val="BodyText"/>
      </w:pPr>
      <w:r>
        <w:t xml:space="preserve">In</w:t>
      </w:r>
      <w:r>
        <w:t xml:space="preserve"> </w:t>
      </w:r>
      <w:r>
        <w:rPr>
          <w:bCs/>
          <w:b/>
        </w:rPr>
        <w:t xml:space="preserve">Iraq Baghdad</w:t>
      </w:r>
      <w:r>
        <w:t xml:space="preserve">, marketing cannot be imported wholesale from Western or even neighboring Gulf markets without significant adaptation. The Marketing Manager must possess high cultural intelligence (CQ). This involves understanding tribal affiliations, religious sensitivities, and regional dialects. For instance, advertising campaigns must respect Islamic values and local customs while still appealing to modern aspirations. A failure in localization can lead to immediate brand rejection. Therefore, a primary task for the Marketing Manager is ensuring all communications are culturally congruent.</w:t>
      </w:r>
    </w:p>
    <w:bookmarkEnd w:id="23"/>
    <w:bookmarkStart w:id="24" w:name="Xb3cd70510c037d43ac17c10fa8d92f3d930e866"/>
    <w:p>
      <w:pPr>
        <w:pStyle w:val="Heading3"/>
      </w:pPr>
      <w:r>
        <w:t xml:space="preserve">B. Digital Strategy in a Mobile-First Society</w:t>
      </w:r>
    </w:p>
    <w:p>
      <w:pPr>
        <w:pStyle w:val="FirstParagraph"/>
      </w:pPr>
      <w:r>
        <w:br/>
      </w:r>
    </w:p>
    <w:p>
      <w:pPr>
        <w:pStyle w:val="BodyText"/>
      </w:pPr>
      <w:r>
        <w:t xml:space="preserve">Iraq has seen explosive growth in internet penetration and mobile device usage. Social media platforms such as Facebook, Instagram, and increasingly TikTok have become the primary channels for consumer interaction. The Marketing Manager is responsible for orchestrating digital campaigns that are not only visually appealing but also optimized for the Iraqi user experience. This includes creating content in both Arabic dialects used in Baghdad and leveraging influencer marketing, which holds significant sway in the local community.</w:t>
      </w:r>
    </w:p>
    <w:bookmarkEnd w:id="24"/>
    <w:bookmarkStart w:id="25" w:name="Xa48ac7ccb0ca8287794426f02cd5d7edbf5c4bc"/>
    <w:p>
      <w:pPr>
        <w:pStyle w:val="Heading3"/>
      </w:pPr>
      <w:r>
        <w:t xml:space="preserve">C. Navigating Infrastructure and Logistics</w:t>
      </w:r>
    </w:p>
    <w:p>
      <w:pPr>
        <w:pStyle w:val="FirstParagraph"/>
      </w:pPr>
      <w:r>
        <w:br/>
      </w:r>
    </w:p>
    <w:p>
      <w:pPr>
        <w:pStyle w:val="BodyText"/>
      </w:pPr>
      <w:r>
        <w:t xml:space="preserve">A unique challenge for a Marketing Manager in</w:t>
      </w:r>
      <w:r>
        <w:t xml:space="preserve"> </w:t>
      </w:r>
      <w:r>
        <w:rPr>
          <w:bCs/>
          <w:b/>
        </w:rPr>
        <w:t xml:space="preserve">Iraq Baghdad</w:t>
      </w:r>
      <w:r>
        <w:t xml:space="preserve"> </w:t>
      </w:r>
      <w:r>
        <w:t xml:space="preserve">is the logistical infrastructure. While improving, delivery networks and payment gateways are not as seamless as in developed economies. The marketing strategy must account for these constraints. This might involve promoting cash-on-delivery options or utilizing local pickup points rather than relying solely on home delivery. The Marketing Manager works closely with supply chain teams to ensure that promotional promises can be fulfilled despite infrastructural hurdles.</w:t>
      </w:r>
    </w:p>
    <w:bookmarkEnd w:id="25"/>
    <w:bookmarkEnd w:id="26"/>
    <w:bookmarkStart w:id="27" w:name="iv.-challenges-and-strategic-solutions"/>
    <w:p>
      <w:pPr>
        <w:pStyle w:val="Heading1"/>
      </w:pPr>
      <w:r>
        <w:t xml:space="preserve">IV. Challenges and Strategic Solutions</w:t>
      </w:r>
    </w:p>
    <w:p>
      <w:pPr>
        <w:pStyle w:val="FirstParagraph"/>
      </w:pPr>
      <w:r>
        <w:t xml:space="preserve">The path for a Marketing Manager in this region is fraught with challenges. Economic volatility, fluctuating currency exchange rates, and bureaucratic complexities can disrupt long-term planning. Furthermore, competition is intensifying as both local startups and international corporations enter the</w:t>
      </w:r>
      <w:r>
        <w:t xml:space="preserve"> </w:t>
      </w:r>
      <w:r>
        <w:rPr>
          <w:bCs/>
          <w:b/>
        </w:rPr>
        <w:t xml:space="preserve">Iraq Baghdad</w:t>
      </w:r>
      <w:r>
        <w:t xml:space="preserve"> </w:t>
      </w:r>
      <w:r>
        <w:t xml:space="preserve">market.</w:t>
      </w:r>
    </w:p>
    <w:p>
      <w:pPr>
        <w:pStyle w:val="BodyText"/>
      </w:pPr>
      <w:r>
        <w:t xml:space="preserve">To combat these issues, the Marketing Manager must adopt an agile strategy. This involves real-time data analysis to adjust pricing and promotional tactics quickly. Building strong relationships with local partners and government entities is also crucial for smoothing operational bottlenecks. Moreover, trust-building is paramount; in a market where consumer skepticism can be high due to past economic instability, transparency and reliability become key marketing assets.</w:t>
      </w:r>
    </w:p>
    <w:bookmarkEnd w:id="27"/>
    <w:bookmarkStart w:id="28" w:name="v.-conclusion"/>
    <w:p>
      <w:pPr>
        <w:pStyle w:val="Heading1"/>
      </w:pPr>
      <w:r>
        <w:t xml:space="preserve">V. Conclusion</w:t>
      </w:r>
    </w:p>
    <w:p>
      <w:pPr>
        <w:pStyle w:val="FirstParagraph"/>
      </w:pPr>
      <w:r>
        <w:t xml:space="preserve">In conclusion, the position of a Marketing Manager in</w:t>
      </w:r>
      <w:r>
        <w:t xml:space="preserve"> </w:t>
      </w:r>
      <w:r>
        <w:rPr>
          <w:bCs/>
          <w:b/>
        </w:rPr>
        <w:t xml:space="preserve">Iraq Baghdad</w:t>
      </w:r>
      <w:r>
        <w:t xml:space="preserve"> </w:t>
      </w:r>
      <w:r>
        <w:t xml:space="preserve">is one of the most complex and rewarding roles in contemporary business. It requires a professional who is not only adept at traditional marketing principles but also deeply immersed in the socio-cultural fabric of Iraq. The successful Marketing Manager does not just sell products; they build bridges between international brands and local communities, fostering trust and long-term loyalty. As</w:t>
      </w:r>
      <w:r>
        <w:t xml:space="preserve"> </w:t>
      </w:r>
      <w:r>
        <w:rPr>
          <w:bCs/>
          <w:b/>
        </w:rPr>
        <w:t xml:space="preserve">Iraq Baghdad</w:t>
      </w:r>
      <w:r>
        <w:t xml:space="preserve"> </w:t>
      </w:r>
      <w:r>
        <w:t xml:space="preserve">continues to open its doors to global commerce, the strategic leadership provided by skilled Marketing Managers will be instrumental in shaping the commercial identity of the region. This term paper highlights that success in this market is not merely about capital investment but about cultural empathy, digital agility, and resilient strategic planning.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the Emerging Economy of Iraq Baghdad</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