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Kenya,</w:t>
      </w:r>
      <w:r>
        <w:t xml:space="preserve"> </w:t>
      </w:r>
      <w:r>
        <w:t xml:space="preserve">Nairobi</w:t>
      </w:r>
    </w:p>
    <w:bookmarkStart w:id="31" w:name="X08f26b4d5b33bfb8f0bc88045ef828aa5e494b6"/>
    <w:p>
      <w:pPr>
        <w:pStyle w:val="Heading1"/>
      </w:pPr>
      <w:r>
        <w:t xml:space="preserve">The Strategic Imperative of the Marketing Manager in Kenya, Nairobi</w:t>
      </w:r>
    </w:p>
    <w:p>
      <w:pPr>
        <w:pStyle w:val="FirstParagraph"/>
      </w:pPr>
      <w:r>
        <w:rPr>
          <w:bCs/>
          <w:b/>
        </w:rPr>
        <w:t xml:space="preserve">A Term Paper submitted for Analysis of Modern Business Dynamics in East Africa</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role, responsibilities, and strategic challenges faced by a Marketing Manager operating within the dynamic commercial landscape of Kenya Nairobi. As Nairobi stands as the economic hub of East Africa, it serves as a critical testing ground for innovative marketing strategies that blend digital innovation with traditional consumer engagement. This document analyzes how a Marketing Manager must navigate cultural nuances, digital transformation, and competitive market pressures to drive brand growth in this specific region.</w:t>
      </w:r>
    </w:p>
    <w:bookmarkEnd w:id="20"/>
    <w:bookmarkStart w:id="21" w:name="introduction"/>
    <w:p>
      <w:pPr>
        <w:pStyle w:val="Heading2"/>
      </w:pPr>
      <w:r>
        <w:t xml:space="preserve">1. Introduction</w:t>
      </w:r>
    </w:p>
    <w:p>
      <w:pPr>
        <w:pStyle w:val="FirstParagraph"/>
      </w:pPr>
      <w:r>
        <w:t xml:space="preserve">The role of the Marketing Manager has transcended traditional advertising roles to become a central pillar of corporate strategy. Nowhere is this more evident than in Kenya Nairobi, a city that acts as the commercial engine for East Africa. For multinational corporations and local enterprises alike, understanding the unique market dynamics of Kenya Nairobi is paramount. The Marketing Manager in this context is not merely an executor of campaigns but a strategic navigator who must interpret complex consumer behaviors shaped by rapid urbanization, technological adoption, and cultural diversity.</w:t>
      </w:r>
    </w:p>
    <w:p>
      <w:pPr>
        <w:pStyle w:val="BodyText"/>
      </w:pPr>
      <w:r>
        <w:t xml:space="preserve">This term paper argues that the success of any business entity in Kenya Nairobi relies heavily on the adaptability and strategic acumen of its Marketing Manager. By examining the local economic landscape, digital penetration rates, and cultural consumption patterns, we can better understand why this role is critical for sustainable growth in one of Africa’s most vibrant economies.</w:t>
      </w:r>
    </w:p>
    <w:bookmarkEnd w:id="21"/>
    <w:bookmarkStart w:id="22" w:name="the-economic-landscape-of-kenya-nairobi"/>
    <w:p>
      <w:pPr>
        <w:pStyle w:val="Heading2"/>
      </w:pPr>
      <w:r>
        <w:t xml:space="preserve">2. The Economic Landscape of Kenya Nairobi</w:t>
      </w:r>
    </w:p>
    <w:p>
      <w:pPr>
        <w:pStyle w:val="FirstParagraph"/>
      </w:pPr>
      <w:r>
        <w:t xml:space="preserve">To appreciate the weight carried by a Marketing Manager in Kenya Nairobi, one must first understand the economic environment. Nairobi hosts over 50% of Kenya’s formal employment opportunities and is home to numerous regional headquarters for international organizations such as the United Nations Environment Programme (UNEP) and various multinational banks. This concentration of business activity creates a high-density market with sophisticated consumer expectations.</w:t>
      </w:r>
    </w:p>
    <w:p>
      <w:pPr>
        <w:pStyle w:val="BodyText"/>
      </w:pPr>
      <w:r>
        <w:t xml:space="preserve">The Marketing Manager operating in this region must understand that the Nairobi market is not monolithic. It ranges from a highly affluent upper-middle class with access to global brands to a vibrant informal sector (the "Jua Kali" economy). The ability of the Marketing Manager to segment these audiences and tailor messaging accordingly is a key determinant of market penetration. Furthermore, Nairobi’s status as a regional trade hub means that marketing strategies developed here often have ripple effects across Kenya and beyond into Uganda, Tanzania, and South Sudan.</w:t>
      </w:r>
    </w:p>
    <w:bookmarkEnd w:id="22"/>
    <w:bookmarkStart w:id="25" w:name="Xcc1019ad7d1f454b9cf5b3edee8c111023b78a2"/>
    <w:p>
      <w:pPr>
        <w:pStyle w:val="Heading2"/>
      </w:pPr>
      <w:r>
        <w:t xml:space="preserve">3. Digital Transformation and the Marketing Manager</w:t>
      </w:r>
    </w:p>
    <w:p>
      <w:pPr>
        <w:pStyle w:val="FirstParagraph"/>
      </w:pPr>
      <w:r>
        <w:t xml:space="preserve">A defining characteristic of the modern era in Kenya Nairobi is its leapfrog into digital finance and social media usage. With high mobile phone penetration rates, particularly through M-Pesa adoption, the intersection of fintech and marketing has created unique opportunities. The Marketing Manager in this context must be proficient in leveraging mobile-first strategies.</w:t>
      </w:r>
    </w:p>
    <w:bookmarkStart w:id="23" w:name="social-media-influence"/>
    <w:p>
      <w:pPr>
        <w:pStyle w:val="Heading3"/>
      </w:pPr>
      <w:r>
        <w:t xml:space="preserve">3.1 Social Media Influence</w:t>
      </w:r>
    </w:p>
    <w:p>
      <w:pPr>
        <w:pStyle w:val="FirstParagraph"/>
      </w:pPr>
      <w:r>
        <w:t xml:space="preserve">Social media platforms such as Twitter (X), Facebook, Instagram, and TikTok are not just communication channels in Kenya Nairobi; they are marketplaces. The Marketing Manager must manage real-time engagement, monitor brand sentiment, and utilize influencer marketing to reach younger demographics. In Nairobi culture online discourse can make or break a brand quickly. Therefore, crisis management skills have become integral to the job description of a Marketing Manager.</w:t>
      </w:r>
    </w:p>
    <w:bookmarkEnd w:id="23"/>
    <w:bookmarkStart w:id="24" w:name="data-driven-decision-making"/>
    <w:p>
      <w:pPr>
        <w:pStyle w:val="Heading3"/>
      </w:pPr>
      <w:r>
        <w:t xml:space="preserve">3.2 Data-Driven Decision Making</w:t>
      </w:r>
    </w:p>
    <w:p>
      <w:pPr>
        <w:pStyle w:val="FirstParagraph"/>
      </w:pPr>
      <w:r>
        <w:t xml:space="preserve">Gone are the days when intuition alone guided marketing decisions in Kenya Nairobi. Today, data analytics plays a crucial role. The Marketing Manager must interpret consumer data from digital touchpoints to optimize return on investment (ROI). Understanding click-through rates, customer acquisition costs, and lifetime value is essential for making informed decisions that resonate with the tech-savvy population of Nairobi.</w:t>
      </w:r>
    </w:p>
    <w:bookmarkEnd w:id="24"/>
    <w:bookmarkEnd w:id="25"/>
    <w:bookmarkStart w:id="26" w:name="cultural-nuances-and-localization"/>
    <w:p>
      <w:pPr>
        <w:pStyle w:val="Heading2"/>
      </w:pPr>
      <w:r>
        <w:t xml:space="preserve">4. Cultural Nuances and Localization</w:t>
      </w:r>
    </w:p>
    <w:p>
      <w:pPr>
        <w:pStyle w:val="FirstParagraph"/>
      </w:pPr>
      <w:r>
        <w:t xml:space="preserve">Kenya Nairobi is a melting pot of cultures, languages, and traditions. While English and Swahili are the primary languages of business, effective marketing requires a deep appreciation for local idioms, humor, and social norms. A Marketing Manager must possess cultural intelligence to ensure that campaigns are not only linguistically accurate but also culturally respectful.</w:t>
      </w:r>
    </w:p>
    <w:p>
      <w:pPr>
        <w:pStyle w:val="BodyText"/>
      </w:pPr>
      <w:r>
        <w:t xml:space="preserve">For instance, marketing strategies during major national holidays such as Madaraka Day or Jamhuri Day require sensitivity and pride-inducing messaging. Similarly, understanding the significance of tribal affiliations without stereotyping is a delicate balance that the Marketing Manager must strike. Localization goes beyond translation; it involves adapting products and services to fit the lifestyle and values of Nairobi’s diverse populace.</w:t>
      </w:r>
    </w:p>
    <w:bookmarkEnd w:id="26"/>
    <w:bookmarkStart w:id="27" w:name="X8bbeb08ffbadcc760a6594a8cfbaf16addbc62c"/>
    <w:p>
      <w:pPr>
        <w:pStyle w:val="Heading2"/>
      </w:pPr>
      <w:r>
        <w:t xml:space="preserve">5. Challenges Facing the Marketing Manager in Kenya Nairobi</w:t>
      </w:r>
    </w:p>
    <w:p>
      <w:pPr>
        <w:pStyle w:val="FirstParagraph"/>
      </w:pPr>
      <w:r>
        <w:t xml:space="preserve">Despite the opportunities, several challenges persist for marketing professionals in this region:</w:t>
      </w:r>
    </w:p>
    <w:p>
      <w:pPr>
        <w:numPr>
          <w:ilvl w:val="0"/>
          <w:numId w:val="1001"/>
        </w:numPr>
        <w:pStyle w:val="Compact"/>
      </w:pPr>
      <w:r>
        <w:rPr>
          <w:bCs/>
          <w:b/>
        </w:rPr>
        <w:t xml:space="preserve">Economic Volatility:</w:t>
      </w:r>
      <w:r>
        <w:t xml:space="preserve">Inflation and currency fluctuation can impact advertising budgets and consumer spending power. The Marketing Manager must be agile enough to pivot strategies during economic downturns.</w:t>
      </w:r>
    </w:p>
    <w:p>
      <w:pPr>
        <w:numPr>
          <w:ilvl w:val="0"/>
          <w:numId w:val="1001"/>
        </w:numPr>
        <w:pStyle w:val="Compact"/>
      </w:pPr>
      <w:r>
        <w:rPr>
          <w:bCs/>
          <w:b/>
        </w:rPr>
        <w:t xml:space="preserve">Competition:</w:t>
      </w:r>
      <w:r>
        <w:t xml:space="preserve">The barrier to entry in many sectors is low, leading to intense competition. Standing out requires creativity and a strong value proposition, placing immense pressure on the Marketing Manager to innovate continuously.</w:t>
      </w:r>
    </w:p>
    <w:p>
      <w:pPr>
        <w:numPr>
          <w:ilvl w:val="0"/>
          <w:numId w:val="1001"/>
        </w:numPr>
        <w:pStyle w:val="Compact"/>
      </w:pPr>
      <w:r>
        <w:rPr>
          <w:bCs/>
          <w:b/>
        </w:rPr>
        <w:t xml:space="preserve">Talent Retention:</w:t>
      </w:r>
      <w:r>
        <w:t xml:space="preserve">The demand for skilled marketing professionals in Kenya Nairobi often exceeds supply. Companies must offer competitive compensation and professional development opportunities to retain top talent.</w:t>
      </w:r>
    </w:p>
    <w:bookmarkEnd w:id="27"/>
    <w:bookmarkStart w:id="28" w:name="strategic-recommendations"/>
    <w:p>
      <w:pPr>
        <w:pStyle w:val="Heading2"/>
      </w:pPr>
      <w:r>
        <w:t xml:space="preserve">6. Strategic Recommendations</w:t>
      </w:r>
    </w:p>
    <w:p>
      <w:pPr>
        <w:pStyle w:val="FirstParagraph"/>
      </w:pPr>
      <w:r>
        <w:t xml:space="preserve">To thrive, the Marketing Manager in Kenya Nairobi should adopt a holistic approach:</w:t>
      </w:r>
    </w:p>
    <w:p>
      <w:pPr>
        <w:numPr>
          <w:ilvl w:val="0"/>
          <w:numId w:val="1002"/>
        </w:numPr>
        <w:pStyle w:val="Compact"/>
      </w:pPr>
      <w:r>
        <w:rPr>
          <w:bCs/>
          <w:b/>
        </w:rPr>
        <w:t xml:space="preserve">Hybrid Marketing Models:</w:t>
      </w:r>
      <w:r>
        <w:t xml:space="preserve">Fully integrate digital channels with traditional media like radio and out-of-home advertising to capture broader audiences.</w:t>
      </w:r>
    </w:p>
    <w:p>
      <w:pPr>
        <w:numPr>
          <w:ilvl w:val="0"/>
          <w:numId w:val="1002"/>
        </w:numPr>
        <w:pStyle w:val="Compact"/>
      </w:pPr>
      <w:r>
        <w:rPr>
          <w:bCs/>
          <w:b/>
        </w:rPr>
        <w:t xml:space="preserve">Social Responsibility:</w:t>
      </w:r>
      <w:r>
        <w:t xml:space="preserve">Kenyans are increasingly conscious of corporate social responsibility (CSR). The Marketing Manager should align brand values with community development initiatives, particularly in urban sustainability and education.</w:t>
      </w:r>
    </w:p>
    <w:p>
      <w:pPr>
        <w:numPr>
          <w:ilvl w:val="0"/>
          <w:numId w:val="1002"/>
        </w:numPr>
        <w:pStyle w:val="Compact"/>
      </w:pPr>
      <w:r>
        <w:rPr>
          <w:bCs/>
          <w:b/>
        </w:rPr>
        <w:t xml:space="preserve">Agile Planning:</w:t>
      </w:r>
      <w:r>
        <w:t xml:space="preserve">Move away from rigid annual plans to flexible quarterly or monthly strategies that allow for quick responses to market changes.</w:t>
      </w:r>
    </w:p>
    <w:bookmarkEnd w:id="28"/>
    <w:bookmarkStart w:id="30" w:name="conclusion"/>
    <w:p>
      <w:pPr>
        <w:pStyle w:val="Heading2"/>
      </w:pPr>
      <w:r>
        <w:t xml:space="preserve">7. Conclusion</w:t>
      </w:r>
    </w:p>
    <w:p>
      <w:pPr>
        <w:pStyle w:val="FirstParagraph"/>
      </w:pPr>
      <w:r>
        <w:t xml:space="preserve">In conclusion, the role of the Marketing Manager in Kenya Nairobi is complex, multifaceted, and vital for business success. It requires a unique blend of digital literacy, cultural sensitivity, and strategic foresight. As Kenya continues to solidify its position as a leading economy in Africa Nairobi will remain at the forefront of this growth. Businesses that empower their Marketing Managers with the right tools, data, and creative freedom will be best positioned to capitalize on the opportunities presented by this dynamic market.</w:t>
      </w:r>
    </w:p>
    <w:p>
      <w:pPr>
        <w:pStyle w:val="BodyText"/>
      </w:pPr>
      <w:r>
        <w:t xml:space="preserve">The future of marketing in Kenya Nairobi lies in authenticity and adaptability. The Marketing Manager who can seamlessly blend global best practices with local insights will lead the way in defining brand narratives that resonate deeply with consumers, driving both commercial success and social impact.</w:t>
      </w:r>
    </w:p>
    <w:p>
      <w:r>
        <w:pict>
          <v:rect style="width:0;height:1.5pt" o:hralign="center" o:hrstd="t" o:hr="t"/>
        </w:pict>
      </w:r>
    </w:p>
    <w:bookmarkStart w:id="29" w:name="references"/>
    <w:p>
      <w:pPr>
        <w:pStyle w:val="Heading3"/>
      </w:pPr>
      <w:r>
        <w:t xml:space="preserve">References</w:t>
      </w:r>
    </w:p>
    <w:p>
      <w:pPr>
        <w:pStyle w:val="FirstParagraph"/>
      </w:pPr>
      <w:r>
        <w:rPr>
          <w:bCs/>
          <w:b/>
        </w:rPr>
        <w:t xml:space="preserve">Kenya National Bureau of Statistics.</w:t>
      </w:r>
      <w:r>
        <w:t xml:space="preserve"> </w:t>
      </w:r>
      <w:r>
        <w:t xml:space="preserve">(2023). Economic Survey Report.</w:t>
      </w:r>
    </w:p>
    <w:p>
      <w:pPr>
        <w:pStyle w:val="BodyText"/>
      </w:pPr>
      <w:r>
        <w:rPr>
          <w:bCs/>
          <w:b/>
        </w:rPr>
        <w:t xml:space="preserve">Celent Advisory Company.</w:t>
      </w:r>
      <w:r>
        <w:t xml:space="preserve">. (2022). The State of Mobile Money in Kenya Nairobi: Market Analysis.</w:t>
      </w:r>
    </w:p>
    <w:p>
      <w:pPr>
        <w:pStyle w:val="BodyText"/>
      </w:pPr>
      <w:r>
        <w:rPr>
          <w:bCs/>
          <w:b/>
        </w:rPr>
        <w:t xml:space="preserve">Growth Markets Institute. ( 20 19 ). The Rise of Digital Advertising in East Africa .</w:t>
      </w:r>
    </w:p>
    <w:p>
      <w:pPr>
        <w:pStyle w:val="BodyText"/>
      </w:pPr>
      <w:r>
        <w:rPr>
          <w:bCs/>
          <w:b/>
        </w:rPr>
        <w:t xml:space="preserve">World Bank Group .( 2023 ). Kenya Economic Update : Navigating Challenges and Opportunities .</w:t>
      </w:r>
    </w:p>
    <w:p>
      <w:pPr>
        <w:pStyle w:val="BodyText"/>
      </w:pPr>
      <w:r>
        <w:t xml:space="preserve">Term Paper: Marketing Manager in Kenya Nairobi | Prepared for Academic Review | English Language Version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Marketing Manager in Kenya, Nairobi</dc:title>
  <dc:creator/>
  <dc:language>en</dc:language>
  <cp:keywords/>
  <dcterms:created xsi:type="dcterms:W3CDTF">2026-07-30T07:08:57Z</dcterms:created>
  <dcterms:modified xsi:type="dcterms:W3CDTF">2026-07-30T07:08:57Z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