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310275a0fb8da3aba76d4fe42710c04a3b09fc"/>
    <w:p>
      <w:pPr>
        <w:pStyle w:val="Heading1"/>
      </w:pPr>
      <w:r>
        <w:t xml:space="preserve">The Strategic Imperative of the Marketing Manager in Morocco Casablanca</w:t>
      </w:r>
    </w:p>
    <w:p>
      <w:pPr>
        <w:pStyle w:val="FirstParagraph"/>
      </w:pPr>
      <w:r>
        <w:t xml:space="preserve">In the rapidly evolving landscape of global business, the role of a Marketing Manager is no longer confined to traditional advertising or brand awareness campaigns. Instead, it has become a strategic function that drives growth, innovation, and cultural relevance within specific markets. Nowhere is this transformation more evident than in Morocco Casablanca. As the economic capital of North Africa and a pivotal hub for international trade between Europe, Africa, and the Middle East, Casablanca presents a unique complex environment where the Marketing Manager must navigate deep-seated cultural traditions while leveraging modern digital ecosystems. This term paper explores the multifaceted responsibilities of the Marketing Manager in Morocco Casablanca, examining how this role contributes to organizational success through local adaptation, digital transformation, and consumer behavior analysis.</w:t>
      </w:r>
    </w:p>
    <w:p>
      <w:pPr>
        <w:pStyle w:val="BodyText"/>
      </w:pPr>
      <w:r>
        <w:t xml:space="preserve">Morocco Casablanca serves as a dynamic microcosm of emerging markets. It is a city where colonial history meets modern ambition, and where traditional souks coexist with sleek skyscrapers in the Anfa district. For any organization operating within this sphere, understanding the local context is paramount. The Marketing Manager in this region acts as the bridge between global corporate strategies and local execution. Unlike in mature Western markets where consumer behavior may be more predictable, the market dynamics of Morocco Casablanca require a high degree of agility and cultural intelligence. A Marketing Manager must possess a nuanced understanding of the "Moroccan mindset," which values personal relationships, trust, and community endorsement over purely transactional interactions.</w:t>
      </w:r>
    </w:p>
    <w:p>
      <w:pPr>
        <w:pStyle w:val="BodyText"/>
      </w:pPr>
      <w:r>
        <w:t xml:space="preserve">One of the primary challenges facing the Marketing Manager in Morocco Casablanca is language diversity. While French remains the lingua franca of business and administration, Arabic (particularly Darija) is the language of daily life and emotional connection for many consumers. Furthermore, English is gaining traction among the younger demographic in Casablanca who are increasingly tech-savvy and globally oriented. A successful Marketing Manager must orchestrate a multilingual communication strategy that resonates across these demographics. This involves not just translation, but transcreation—adapting marketing messages so they retain their intent and emotional impact when translated into different linguistic contexts. For instance, a campaign targeting corporate clients in the Casablanca Finance City may require formal French and English copy, while a consumer brand targeting youth in the Habous district might rely heavily on engaging Darija content on social media platforms.</w:t>
      </w:r>
    </w:p>
    <w:p>
      <w:pPr>
        <w:pStyle w:val="BodyText"/>
      </w:pPr>
      <w:r>
        <w:t xml:space="preserve">The digital transformation of Morocco Casablanca has also reshaped the role of the Marketing Manager. With high smartphone penetration rates and an enthusiastic adoption of social media platforms such as Instagram, Facebook, and TikTok among Moroccan youth, digital marketing is not just an option but a necessity. The Marketing Manager must oversee a robust omnichannel strategy that integrates traditional media with digital touchpoints. However, this integration requires more than just posting content; it requires community management and real-time engagement. In Casablanca's vibrant market, consumers expect brands to be responsive and authentic. The Marketing Manager is tasked with building an online brand presence that feels local and relatable, often leveraging influencer partnerships who hold significant sway over consumer decisions in the region.</w:t>
      </w:r>
    </w:p>
    <w:p>
      <w:pPr>
        <w:pStyle w:val="BodyText"/>
      </w:pPr>
      <w:r>
        <w:t xml:space="preserve">Furthermore, the Marketing Manager in Morocco Casablanca plays a critical role in navigating the regulatory and ethical landscape of advertising. While Morocco has modernized its commercial laws, there are still specific cultural sensitivities regarding content that must be respected. The Marketing Manager acts as a guardian of brand reputation by ensuring all marketing activities comply with local norms and regulations. This includes being mindful of religious holidays, such as Ramadan, which significantly impact consumption patterns and media consumption habits. During this period, the tone, timing, and content of marketing campaigns must shift to align with the spiritual and communal nature of the month. A Marketing Manager who fails to appreciate these nuances risks alienating a significant portion of their customer base.</w:t>
      </w:r>
    </w:p>
    <w:p>
      <w:pPr>
        <w:pStyle w:val="BodyText"/>
      </w:pPr>
      <w:r>
        <w:t xml:space="preserve">Another crucial aspect of the role is data-driven decision-making. The volume of data available from digital platforms allows for precise targeting and personalization. However, in Morocco Casablanca, data analytics must be contextualized with qualitative insights. The Marketing Manager must synthesize quantitative metrics—such as click-through rates and conversion rates—with qualitative feedback gathered from focus groups and street-level observations in the city. This hybrid approach ensures that marketing strategies are not only technically efficient but also culturally resonant. For example, analyzing web traffic data might reveal a drop in engagement during midday hours; a Marketing Manager aware of local dining habits might infer that users are offline for lunch and adjust push notification schedules accordingly.</w:t>
      </w:r>
    </w:p>
    <w:p>
      <w:pPr>
        <w:pStyle w:val="BodyText"/>
      </w:pPr>
      <w:r>
        <w:t xml:space="preserve">Additionally, the Marketing Manager in Morocco Casablanca is often at the forefront of sustainability initiatives. As global awareness of environmental issues grows, so does consumer demand for sustainable products and ethical business practices in major urban centers like Casablanca. The Marketing Manager must communicate a brand’s commitment to corporate social responsibility (CSR) effectively. This involves highlighting local sourcing, eco-friendly packaging, or community development projects. By aligning the brand with positive social values, the Marketing Manager can build deeper emotional connections with consumers who are increasingly conscious of their environmental footprint.</w:t>
      </w:r>
    </w:p>
    <w:p>
      <w:pPr>
        <w:pStyle w:val="BodyText"/>
      </w:pPr>
      <w:r>
        <w:t xml:space="preserve">In conclusion, the role of the Marketing Manager in Morocco Casablanca is complex and multifaceted. It requires a blend of strategic foresight, cultural empathy, digital expertise, and regulatory compliance. The Marketing Manager is not merely a promoter of products or services but a key strategist who interprets the unique dynamics of one of North Africa's most important economic hubs. By mastering the interplay between global best practices and local Moroccan traditions, the Marketing Manager drives sustainable growth and builds enduring brand loyalty in this vibrant market. As Casablanca continues to grow as a regional powerhouse, the importance of this role will only continue to expand, making it a critical position for any organization seeking long-term success in the region.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2026-07-29T18:22:24Z</dcterms:created>
  <dcterms:modified xsi:type="dcterms:W3CDTF">2026-07-29T18:22:24Z</dcterms:modified>
</cp:coreProperties>
</file>

<file path=docProps/custom.xml><?xml version="1.0" encoding="utf-8"?>
<Properties xmlns="http://schemas.openxmlformats.org/officeDocument/2006/custom-properties" xmlns:vt="http://schemas.openxmlformats.org/officeDocument/2006/docPropsVTypes"/>
</file>