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term-paper"/>
    <w:p>
      <w:pPr>
        <w:pStyle w:val="Heading1"/>
      </w:pPr>
      <w:r>
        <w:t xml:space="preserve">Term Paper</w:t>
      </w:r>
    </w:p>
    <w:bookmarkStart w:id="27" w:name="X109375a5d585804f03ea7beb6ea57a460716250"/>
    <w:p>
      <w:pPr>
        <w:pStyle w:val="Heading2"/>
      </w:pPr>
      <w:r>
        <w:t xml:space="preserve">The Strategic Role of the Marketing Manager in New Zealand, Auckland: Navigating Local Dynamics and Global Trends</w:t>
      </w:r>
    </w:p>
    <w:p>
      <w:pPr>
        <w:pStyle w:val="FirstParagraph"/>
      </w:pPr>
      <w:r>
        <w:rPr>
          <w:bCs/>
          <w:b/>
        </w:rPr>
        <w:t xml:space="preserve">Date:</w:t>
      </w:r>
    </w:p>
    <w:p>
      <w:pPr>
        <w:pStyle w:val="BodyText"/>
      </w:pPr>
      <w:r>
        <w:rPr>
          <w:bCs/>
          <w:b/>
        </w:rPr>
        <w:t xml:space="preserve">Instructor:</w:t>
      </w:r>
    </w:p>
    <w:p>
      <w:pPr>
        <w:pStyle w:val="BodyText"/>
      </w:pPr>
      <w:r>
        <w:br/>
      </w:r>
    </w:p>
    <w:bookmarkStart w:id="20" w:name="introduction"/>
    <w:p>
      <w:pPr>
        <w:pStyle w:val="Heading3"/>
      </w:pPr>
      <w:r>
        <w:t xml:space="preserve">1. Introduction</w:t>
      </w:r>
    </w:p>
    <w:p>
      <w:pPr>
        <w:pStyle w:val="FirstParagraph"/>
      </w:pPr>
      <w:r>
        <w:t xml:space="preserve">In the contemporary business landscape, the role of a Marketing Manager has evolved from a purely promotional function to a strategic leadership position that drives organizational growth, brand equity, and customer engagement. This term paper explores the specific responsibilities, challenges, and opportunities faced by a Marketing Manager operating within New Zealand Auckland. As Auckland stands as the economic engine of New Zealand and one of the most dynamic metropolitan areas in Oceania, it presents a unique ecosystem for marketing professionals. The city is characterized by its multicultural demographic composition, rapid digital adoption, and fierce competitive environment across key sectors such as tourism, technology, agriculture exports, and professional services. Understanding the nuances of this specific locale is crucial for any Marketing Manager aiming to succeed in this region.</w:t>
      </w:r>
    </w:p>
    <w:p>
      <w:pPr>
        <w:pStyle w:val="BodyText"/>
      </w:pPr>
      <w:r>
        <w:t xml:space="preserve">This paper argues that success for a Marketing Manager in New Zealand Auckland requires a hybrid approach: leveraging global digital marketing best practices while deeply embedding local cultural intelligence (Te Ao Māori concepts and community values) and responding to the distinct economic pressures of the Auckland market. The document will analyze demographic influences, digital transformation, competitive strategy, and ethical considerations specific to this region.</w:t>
      </w:r>
    </w:p>
    <w:bookmarkEnd w:id="20"/>
    <w:bookmarkStart w:id="21" w:name="X9caaeb9c98b50edf9131232c9050939d552f4f9"/>
    <w:p>
      <w:pPr>
        <w:pStyle w:val="Heading3"/>
      </w:pPr>
      <w:r>
        <w:t xml:space="preserve">2. Demographic Diversity and Cultural Intelligence</w:t>
      </w:r>
    </w:p>
    <w:p>
      <w:pPr>
        <w:pStyle w:val="FirstParagraph"/>
      </w:pPr>
      <w:r>
        <w:t xml:space="preserve">Auckland is one of the most culturally diverse cities in the world. A significant portion of its population consists of recent immigrants from Pacific Islands, Asia (particularly China and India), and Europe, alongside a robust Māori indigenous population. For a Marketing Manager in New Zealand Auckland, this diversity is not merely a statistic but a central pillar of strategic planning. Ignoring cultural nuances can lead to brand alienation or public backlash.</w:t>
      </w:r>
    </w:p>
    <w:p>
      <w:pPr>
        <w:pStyle w:val="BodyText"/>
      </w:pPr>
      <w:r>
        <w:t xml:space="preserve">Consequently, the Marketing Manager must prioritize inclusive marketing strategies. This involves moving beyond tokenistic representation and ensuring that messaging resonates across different ethnic groups. For instance, campaigns targeting the Pacific community may require specific dialects, imagery, and community leaders to gain trust. Similarly, engagement with Māori communities requires respect for</w:t>
      </w:r>
      <w:r>
        <w:t xml:space="preserve"> </w:t>
      </w:r>
      <w:r>
        <w:rPr>
          <w:iCs/>
          <w:i/>
        </w:rPr>
        <w:t xml:space="preserve">Tikanga</w:t>
      </w:r>
      <w:r>
        <w:t xml:space="preserve"> </w:t>
      </w:r>
      <w:r>
        <w:t xml:space="preserve">(customs) and often involves partnerships that benefit the local iwi (tribe). A successful Marketing Manager in this context acts as a cultural bridge, ensuring that brand narratives are authentic and respectful of the local heritage while appealing to a global audience.</w:t>
      </w:r>
    </w:p>
    <w:bookmarkEnd w:id="21"/>
    <w:bookmarkStart w:id="22" w:name="the-digital-first-landscape"/>
    <w:p>
      <w:pPr>
        <w:pStyle w:val="Heading3"/>
      </w:pPr>
      <w:r>
        <w:t xml:space="preserve">3. The Digital-First Landscape</w:t>
      </w:r>
    </w:p>
    <w:p>
      <w:pPr>
        <w:pStyle w:val="FirstParagraph"/>
      </w:pPr>
      <w:r>
        <w:t xml:space="preserve">New Zealand, and Auckland specifically, boasts some of the highest internet penetration rates globally. The average consumer in New Zealand Auckland is highly digitally literate and expects seamless omnichannel experiences. For the Marketing Manager, this necessitates a heavy investment in digital infrastructure. Search Engine Optimization (SEO), Content Marketing, Social Media Management, and Data Analytics are no longer optional add-ons but core competencies.</w:t>
      </w:r>
    </w:p>
    <w:p>
      <w:pPr>
        <w:pStyle w:val="BodyText"/>
      </w:pPr>
      <w:r>
        <w:t xml:space="preserve">In Auckland’s competitive market, data-driven decision-making is paramount. The Marketing Manager must utilize customer relationship management (CRM) tools to track user behavior across platforms such as Facebook, Instagram, LinkedIn, and emerging platforms like TikTok. Furthermore, with the rise of mobile commerce in New Zealand Auckland, ensuring that marketing campaigns are optimized for mobile devices is critical. The manager must also navigate the privacy landscape under New Zealand’s Privacy Act 2020, ensuring that data collection and usage adhere to strict regulatory standards while maintaining customer trust.</w:t>
      </w:r>
    </w:p>
    <w:bookmarkEnd w:id="22"/>
    <w:bookmarkStart w:id="23" w:name="competitive-dynamics-and-differentiation"/>
    <w:p>
      <w:pPr>
        <w:pStyle w:val="Heading3"/>
      </w:pPr>
      <w:r>
        <w:t xml:space="preserve">4. Competitive Dynamics and Differentiation</w:t>
      </w:r>
    </w:p>
    <w:p>
      <w:pPr>
        <w:pStyle w:val="FirstParagraph"/>
      </w:pPr>
      <w:r>
        <w:t xml:space="preserve">Auckland serves as the headquarters for most of New Zealand’s largest corporations, making the city a hub of intense competition. Whether in banking, telecommunications, real estate, or retail, the market is saturated with established players and agile startups alike. For a Marketing Manager in New Zealand Auckland, differentiation is key to survival.</w:t>
      </w:r>
    </w:p>
    <w:p>
      <w:pPr>
        <w:pStyle w:val="BodyText"/>
      </w:pPr>
      <w:r>
        <w:t xml:space="preserve">Strategic positioning must go beyond price competitiveness. It requires identifying unique selling propositions (USPs) that resonate with local pain points. For example, given Auckland’s housing challenges and cost-of-living pressures, financial services marketers often focus on stability and transparency rather than aggressive growth promises. In the tourism sector, which is vital to Auckland’s economy due to its role as a gateway city, marketing must highlight sustainable tourism practices and unique natural experiences to attract high-value international travelers post-pandemic. The Marketing Manager must continuously monitor competitor activities through market research and adjust strategies in real-time.</w:t>
      </w:r>
    </w:p>
    <w:bookmarkEnd w:id="23"/>
    <w:bookmarkStart w:id="24" w:name="Xf37bd47f200315a9db735162221ec83a3c3f5b6"/>
    <w:p>
      <w:pPr>
        <w:pStyle w:val="Heading3"/>
      </w:pPr>
      <w:r>
        <w:t xml:space="preserve">5. Sustainability and Corporate Social Responsibility (CSR)</w:t>
      </w:r>
    </w:p>
    <w:p>
      <w:pPr>
        <w:pStyle w:val="FirstParagraph"/>
      </w:pPr>
      <w:r>
        <w:t xml:space="preserve">New Zealanders are increasingly environmentally conscious, with a strong cultural connection to the land (</w:t>
      </w:r>
      <w:r>
        <w:rPr>
          <w:iCs/>
          <w:i/>
        </w:rPr>
        <w:t xml:space="preserve">Tuākiri</w:t>
      </w:r>
      <w:r>
        <w:t xml:space="preserve">). A Marketing Manager in New Zealand Auckland cannot overlook the importance of sustainability. Consumers are more likely to support brands that demonstrate genuine commitment to environmental protection and social responsibility.</w:t>
      </w:r>
    </w:p>
    <w:p>
      <w:pPr>
        <w:pStyle w:val="BodyText"/>
      </w:pPr>
      <w:r>
        <w:t xml:space="preserve">This does not imply "greenwashing," which is quickly identified and penalized by the informed Kiwi public. Instead, it requires authentic integration of Environmental, Social, and Governance (ESG) criteria into marketing narratives. For instance, a food brand might highlight local sourcing to reduce carbon footprints, while a tech firm might emphasize energy-efficient data centers. The Marketing Manager plays a crucial role in communicating these efforts transparently to stakeholders. Furthermore, engaging with local environmental initiatives in the Auckland region can enhance brand reputation and community goodwill.</w:t>
      </w:r>
    </w:p>
    <w:bookmarkEnd w:id="24"/>
    <w:bookmarkStart w:id="25" w:name="leadership-and-internal-collaboration"/>
    <w:p>
      <w:pPr>
        <w:pStyle w:val="Heading3"/>
      </w:pPr>
      <w:r>
        <w:t xml:space="preserve">6. Leadership and Internal Collaboration</w:t>
      </w:r>
    </w:p>
    <w:p>
      <w:pPr>
        <w:pStyle w:val="FirstParagraph"/>
      </w:pPr>
      <w:r>
        <w:t xml:space="preserve">Beyond external-facing activities, the Marketing Manager must serve as a leader within the organization. In New Zealand Auckland’s business culture, which often values collaboration and flat hierarchies compared to more authoritarian global structures, effective leadership involves empowerment and open communication. The Marketing Manager must work closely with sales teams to ensure alignment between brand promises and customer delivery, collaborate with product development teams to incorporate market feedback into new offerings, and support human resources in employer branding efforts.</w:t>
      </w:r>
    </w:p>
    <w:p>
      <w:pPr>
        <w:pStyle w:val="BodyText"/>
      </w:pPr>
      <w:r>
        <w:t xml:space="preserve">This cross-functional collaboration ensures that marketing is not siloed but is integral to the overall business strategy. In the fast-paced environment of Auckland, agility is prized; therefore, the Marketing Manager must foster a culture of experimentation where failures are viewed as learning opportunities rather than penalties.</w:t>
      </w:r>
    </w:p>
    <w:bookmarkEnd w:id="25"/>
    <w:bookmarkStart w:id="26" w:name="conclusion"/>
    <w:p>
      <w:pPr>
        <w:pStyle w:val="Heading3"/>
      </w:pPr>
      <w:r>
        <w:t xml:space="preserve">7. Conclusion</w:t>
      </w:r>
    </w:p>
    <w:p>
      <w:pPr>
        <w:pStyle w:val="FirstParagraph"/>
      </w:pPr>
      <w:r>
        <w:t xml:space="preserve">The role of a Marketing Manager in New Zealand Auckland is complex and multifaceted. It demands a sophisticated blend of digital acumen, cultural sensitivity, strategic foresight, and ethical leadership. As the gateway to New Zealand’s economy and culture, Auckland offers unparalleled opportunities for brands willing to invest in deep local understanding. However, it also presents significant challenges regarding competition, consumer expectations for transparency and sustainability, and rapid technological change.</w:t>
      </w:r>
    </w:p>
    <w:p>
      <w:pPr>
        <w:pStyle w:val="BodyText"/>
      </w:pPr>
      <w:r>
        <w:t xml:space="preserve">To succeed in this market, a Marketing Manager must view the local context not as a hurdle but as a canvas for innovation. By leveraging Auckland’s diverse population through inclusive storytelling, harnessing its digital sophistication through data-driven strategies, differentiating through authentic value propositions, and committing to sustainable practices, organizations can build lasting brand loyalty. Ultimately, the Marketing Manager in New Zealand Auckland is not just a promoter of products or services but a guardian of the brand’s reputation within a vibrant and discerning community. Future research should focus on the long-term impact of artificial intelligence on local marketing strategies and how emerging demographic shifts in Auckland may reshape consumer behavior over the next decade.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and Challenges of a Marketing Manager in New Zealand, Auckland</dc:title>
  <dc:creator/>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file>