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24" w:name="X19325964785dc08ea69f2f6fb37101f40920976"/>
    <w:p>
      <w:pPr>
        <w:pStyle w:val="Heading1"/>
      </w:pPr>
      <w:r>
        <w:t xml:space="preserve">The Strategic Imperative of the Marketing Manager in Philippines Manila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Administration &amp; Strategic Management</w:t>
      </w:r>
      <w:r>
        <w:br/>
      </w:r>
      <w:r>
        <w:rPr>
          <w:bCs/>
          <w:b/>
        </w:rPr>
        <w:t xml:space="preserve">Focus Region:</w:t>
      </w:r>
    </w:p>
    <w:p>
      <w:pPr>
        <w:pStyle w:val="BodyText"/>
      </w:pPr>
      <w:r>
        <w:t xml:space="preserve">I. Introduction</w:t>
      </w:r>
    </w:p>
    <w:p>
      <w:pPr>
        <w:pStyle w:val="BodyText"/>
      </w:pPr>
      <w:r>
        <w:t xml:space="preserve">In the rapidly evolving landscape of global commerce, few cities possess the dynamic energy and economic significance of Philippines Manila. As the capital region and a bustling hub for business process outsourcing, tourism, retail, and technology in Southeast Asia, this metropolis presents unique challenges and opportunities for corporate entities. At the heart of any successful enterprise operating within this vibrant ecosystem is a critical figure: the Marketing Manager. This term paper explores the multifaceted role of the Marketing Manager within Philippines Manila contexts. It examines how these professionals navigate a complex cultural matrix, leverage digital transformation, and drive brand growth in one of Asia's most competitive markets. Understanding this role is not merely an academic exercise but a strategic necessity for businesses aiming to establish or expand their footprint in the Philippine capital.</w:t>
      </w:r>
      <w:r>
        <w:t xml:space="preserve"> </w:t>
      </w:r>
      <w:r>
        <w:t xml:space="preserve">The Marketing Manager serves as the bridge between corporate strategy and consumer reality. In Philippines Manila, where consumer behavior is heavily influenced by social trends, price sensitivity, and strong community ties, the responsibilities of this role extend far beyond traditional advertising. This paper argues that a successful Marketing Manager in this region must possess a hybrid skill set: combining data-driven analytical capabilities with deep cultural empathy to craft campaigns that resonate on both emotional and functional levels.</w:t>
      </w:r>
    </w:p>
    <w:bookmarkStart w:id="20" w:name="X3379ef37e8fbf1f712fd4c684e5ebd1167276cc"/>
    <w:p>
      <w:pPr>
        <w:pStyle w:val="Heading2"/>
      </w:pPr>
      <w:r>
        <w:t xml:space="preserve">II. The Unique Market Dynamics of Philippines Manila</w:t>
      </w:r>
    </w:p>
    <w:p>
      <w:pPr>
        <w:pStyle w:val="FirstParagraph"/>
      </w:pPr>
      <w:r>
        <w:t xml:space="preserve">To understand the necessity of a specialized role, one must first appreciate the market environment of Philippines Manila. This city is characterized by extreme diversity, ranging from high-end corporate districts like Makati and BGC (Bonifacio Global City) to densely populated urban poor communities. The Marketing Manager must be adept at segmenting these audiences with precision. The demographic profile is notably young, with a median age that provides a vast pool of tech-savvy consumers who are heavily engaged on social media platforms such as Facebook, TikTok, and Instagram.</w:t>
      </w:r>
      <w:r>
        <w:t xml:space="preserve"> </w:t>
      </w:r>
      <w:r>
        <w:t xml:space="preserve">Furthermore, the economic landscape in Philippines Manila is shifting towards digital commerce and service-oriented industries. The rise of the middle class has increased demand for premium experiences, yet inflationary pressures keep price consciousness high. Therefore, a Marketing Manager must balance aspirational branding with value-driven messaging. Unlike markets in Western countries where individualism often drives purchasing decisions, Filipino consumer behavior is deeply collectivist. Decisions are frequently influenced by family opinions and peer reviews. Consequently, the Marketing Manager in Philippines Manila must prioritize community-building strategies and user-generated content over solitary brand storytelling to foster trust and loyalty.</w:t>
      </w:r>
    </w:p>
    <w:bookmarkEnd w:id="20"/>
    <w:bookmarkStart w:id="21" w:name="X2a9c4ff79695a6a27df31c0de9ab7170655f79a"/>
    <w:p>
      <w:pPr>
        <w:pStyle w:val="Heading2"/>
      </w:pPr>
      <w:r>
        <w:t xml:space="preserve">III. Core Responsibilities of the Marketing Manager</w:t>
      </w:r>
    </w:p>
    <w:p>
      <w:pPr>
        <w:pStyle w:val="FirstParagraph"/>
      </w:pPr>
      <w:r>
        <w:t xml:space="preserve">The scope of work for a Marketing Manager in this region is extensive. First and foremost is market research and analysis. In Philippines Manila, data sources can be fragmented; therefore, the manager must synthesize quantitative data from digital analytics with qualitative insights from street-level observations and focus groups. This dual approach ensures that strategies are grounded in both statistical reality and human behavior.</w:t>
      </w:r>
      <w:r>
        <w:t xml:space="preserve"> </w:t>
      </w:r>
      <w:r>
        <w:t xml:space="preserve">Secondly, digital strategy implementation is paramount. With high mobile penetration rates in Philippines Manila, the Marketing Manager is responsible for orchestrating omnichannel campaigns. This involves managing pay-per-click advertising on Google and social media platforms, optimizing search engine visibility (SEO/SEM), and leveraging influencer marketing. Given the popularity of "micro-influencers" among younger demographics in the city, collaborating with local content creators has become a standard tactic for achieving high engagement rates at lower costs compared to celebrity endorsements.</w:t>
      </w:r>
      <w:r>
        <w:t xml:space="preserve"> </w:t>
      </w:r>
      <w:r>
        <w:t xml:space="preserve">Thirdly, brand localization is a critical duty. A global brand cannot succeed in Philippines Manila without adapting its message to local nuances. The Marketing Manager must ensure that campaigns respect cultural sensitivities, utilize the appropriate mix of English and Tagalog (or other local dialects), and align with local festivals such as Sinulog or local holidays like Christmas, which is celebrated for six months in the Philippines. This cultural intelligence allows brands to appear authentic rather than foreign entities imposing their will on the market.</w:t>
      </w:r>
    </w:p>
    <w:bookmarkEnd w:id="21"/>
    <w:bookmarkStart w:id="22" w:name="iv.-challenges-and-strategic-adaptations"/>
    <w:p>
      <w:pPr>
        <w:pStyle w:val="Heading2"/>
      </w:pPr>
      <w:r>
        <w:t xml:space="preserve">IV. Challenges and Strategic Adaptations</w:t>
      </w:r>
    </w:p>
    <w:p>
      <w:pPr>
        <w:pStyle w:val="FirstParagraph"/>
      </w:pPr>
      <w:r>
        <w:t xml:space="preserve">Despite its potential, operating a marketing function in Philippines Manila presents distinct challenges. Infrastructure issues, such as intermittent internet connectivity in certain areas, can disrupt digital campaigns or customer experiences. Additionally, the competitive density means that consumers are bombarded with hundreds of advertisements daily. To cut through this noise, the Marketing Manager must innovate constantly.</w:t>
      </w:r>
      <w:r>
        <w:t xml:space="preserve"> </w:t>
      </w:r>
      <w:r>
        <w:t xml:space="preserve">One significant challenge is the talent war for skilled marketers who understand both global standards and local nuances. Retaining top talent requires creating a culture that values creativity and continuous learning. Moreover, regulatory compliance regarding data privacy (under the Data Privacy Act of 2012) imposes strict guidelines on how customer information is collected and used. The Marketing Manager must ensure that all marketing initiatives are fully compliant with these legal frameworks to avoid penalties and maintain brand integrity.</w:t>
      </w:r>
      <w:r>
        <w:t xml:space="preserve"> </w:t>
      </w:r>
      <w:r>
        <w:t xml:space="preserve">Another strategic hurdle is economic volatility. Currency fluctuations and supply chain disruptions can impact pricing strategies overnight. A proactive Marketing Manager monitors these macroeconomic indicators, adjusting promotional calendars and inventory messaging in real-time to mitigate risks associated with changing consumer purchasing power.</w:t>
      </w:r>
    </w:p>
    <w:bookmarkEnd w:id="22"/>
    <w:bookmarkStart w:id="23" w:name="v.-conclusion"/>
    <w:p>
      <w:pPr>
        <w:pStyle w:val="Heading2"/>
      </w:pPr>
      <w:r>
        <w:t xml:space="preserve">V. Conclusion</w:t>
      </w:r>
    </w:p>
    <w:p>
      <w:pPr>
        <w:pStyle w:val="FirstParagraph"/>
      </w:pPr>
      <w:r>
        <w:t xml:space="preserve">In conclusion, the role of the Marketing Manager is indispensable to the success of any business operating in Philippines Manila. This position requires more than just technical proficiency in advertising tools; it demands a profound understanding of local culture, economic realities, and digital behaviors. As seen throughout this term paper, the Marketing Manager acts as a strategist, a cultural translator, and an innovator. They navigate the complexities of a young, digitally connected population while respecting deep-seated communal values.</w:t>
      </w:r>
      <w:r>
        <w:t xml:space="preserve"> </w:t>
      </w:r>
      <w:r>
        <w:t xml:space="preserve">For organizations seeking to thrive in Philippines Manila's competitive landscape, investing in a robust marketing leadership structure is not optional—it is foundational. The future of marketing in this region lies in hyper-localization, ethical data practices, and authentic community engagement. As the city continues to modernize and integrate further into the global economy, the Marketing Manager will remain at the forefront of driving growth, ensuring that brands do not just survive but flourish amidst the dynamic energy of Philippines Manila. By mastering these multifaceted responsibilities, businesses can unlock significant value and build lasting relationships with one of Southeast Asia's most promising consumer markets.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Philippines Manila</dc:title>
  <dc:creator/>
  <dc:language>en</dc:language>
  <cp:keywords/>
  <dcterms:created xsi:type="dcterms:W3CDTF">2026-07-29T15:05:38Z</dcterms:created>
  <dcterms:modified xsi:type="dcterms:W3CDTF">2026-07-29T15:05:38Z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