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3ec4ec85a2f705ecc0e8632b8ecc801bfd80cfb"/>
    <w:p>
      <w:pPr>
        <w:pStyle w:val="Heading1"/>
      </w:pPr>
      <w:r>
        <w:t xml:space="preserve">The Strategic Role of the Marketing Manager in United States Houston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Business and Economic Studies</w:t>
      </w:r>
      <w:r>
        <w:br/>
      </w:r>
      <w:r>
        <w:rPr>
          <w:bCs/>
          <w:b/>
        </w:rPr>
        <w:t xml:space="preserve">District:</w:t>
      </w:r>
      <w:r>
        <w:t xml:space="preserve"> </w:t>
      </w:r>
      <w:r>
        <w:t xml:space="preserve">South Texas Region</w:t>
      </w:r>
    </w:p>
    <w:bookmarkEnd w:id="20"/>
    <w:bookmarkStart w:id="21" w:name="i.-introduction"/>
    <w:p>
      <w:pPr>
        <w:pStyle w:val="Heading1"/>
      </w:pPr>
      <w:r>
        <w:t xml:space="preserve">I. Introduction</w:t>
      </w:r>
    </w:p>
    <w:p>
      <w:pPr>
        <w:pStyle w:val="FirstParagraph"/>
      </w:pPr>
      <w:r>
        <w:t xml:space="preserve">In the contemporary landscape of corporate management, few roles are as pivotal or dynamic as that of the Marketing Manager. This position serves as the critical bridge between a company’s product offerings and its target consumer base, requiring a synthesis of creative vision, analytical rigor, and strategic foresight. However, the efficacy of any marketing strategy is inextricably linked to the specific geographic and economic context in which it operates. Nowhere is this contextual dependency more pronounced than in</w:t>
      </w:r>
      <w:r>
        <w:t xml:space="preserve"> </w:t>
      </w:r>
      <w:r>
        <w:rPr>
          <w:bCs/>
          <w:b/>
        </w:rPr>
        <w:t xml:space="preserve">United States Houston</w:t>
      </w:r>
      <w:r>
        <w:t xml:space="preserve">. As one of the most vibrant energy capitals of the world and a rapidly diversifying metropolitan hub, Houston presents a unique ecosystem for business growth. Consequently, the Marketing Manager operating within</w:t>
      </w:r>
      <w:r>
        <w:t xml:space="preserve"> </w:t>
      </w:r>
      <w:r>
        <w:rPr>
          <w:bCs/>
          <w:b/>
        </w:rPr>
        <w:t xml:space="preserve">United States Houston</w:t>
      </w:r>
      <w:r>
        <w:t xml:space="preserve"> </w:t>
      </w:r>
      <w:r>
        <w:t xml:space="preserve">must possess a nuanced understanding of local economic drivers, cultural demographics, and industrial trends. This term paper explores the multifaceted responsibilities of the Marketing Manager within this specific jurisdiction, analyzing how regional factors shape strategic decision-making and organizational success.</w:t>
      </w:r>
    </w:p>
    <w:bookmarkEnd w:id="21"/>
    <w:bookmarkStart w:id="22" w:name="X44192d14b4ae4bc4d6e0f2e83bffd855c07a22d"/>
    <w:p>
      <w:pPr>
        <w:pStyle w:val="Heading1"/>
      </w:pPr>
      <w:r>
        <w:t xml:space="preserve">II. The Economic Context: Energy Dominance and Diversification</w:t>
      </w:r>
    </w:p>
    <w:p>
      <w:pPr>
        <w:pStyle w:val="FirstParagraph"/>
      </w:pPr>
      <w:r>
        <w:t xml:space="preserve">To understand the mandate of a Marketing Manager in</w:t>
      </w:r>
      <w:r>
        <w:t xml:space="preserve"> </w:t>
      </w:r>
      <w:r>
        <w:rPr>
          <w:bCs/>
          <w:b/>
        </w:rPr>
        <w:t xml:space="preserve">United States Houston</w:t>
      </w:r>
      <w:r>
        <w:t xml:space="preserve">, one must first appreciate the city’s economic backbone. Historically defined by its dominance in the oil and gas industry, Houston has successfully evolved into a diversified economy with significant strengths in healthcare, aviation, manufacturing, and technology. For a Marketing Manager based here, this dual nature creates both opportunities and complexities. On one hand, there is immense demand for B2B marketing services targeting energy corporations that manage billions of dollars in capital expenditure. On the other hand, the rise of the Texas Medical Center—the largest medical complex in the world—has necessitated specialized healthcare marketing strategies.</w:t>
      </w:r>
      <w:r>
        <w:t xml:space="preserve"> </w:t>
      </w:r>
      <w:r>
        <w:t xml:space="preserve">The Marketing Manager must therefore navigate a dual-track strategy. When addressing energy clients, the focus is often on sustainability initiatives, operational efficiency, and global supply chain logistics. Conversely, when engaging with healthcare or tech sectors, the narrative shifts toward innovation, patient care outcomes, and digital transformation. This adaptability is not merely a skill but a necessity for survival in the</w:t>
      </w:r>
      <w:r>
        <w:t xml:space="preserve"> </w:t>
      </w:r>
      <w:r>
        <w:rPr>
          <w:bCs/>
          <w:b/>
        </w:rPr>
        <w:t xml:space="preserve">United States Houston</w:t>
      </w:r>
      <w:r>
        <w:t xml:space="preserve"> </w:t>
      </w:r>
      <w:r>
        <w:t xml:space="preserve">market. A failure to recognize these sector-specific nuances can lead to misaligned campaigns and wasted resources. Therefore, the Marketing Manager acts as an economic translator, converting complex industrial capabilities into compelling value propositions that resonate with distinct stakeholder groups across different industries.</w:t>
      </w:r>
    </w:p>
    <w:bookmarkEnd w:id="22"/>
    <w:bookmarkStart w:id="23" w:name="X171048c51ab0d93115c2b07b69f277c8daabf51"/>
    <w:p>
      <w:pPr>
        <w:pStyle w:val="Heading1"/>
      </w:pPr>
      <w:r>
        <w:t xml:space="preserve">III. Cultural Dynamics and Demographic Targeting</w:t>
      </w:r>
    </w:p>
    <w:p>
      <w:pPr>
        <w:pStyle w:val="FirstParagraph"/>
      </w:pPr>
      <w:r>
        <w:t xml:space="preserve">Beyond economics, the cultural fabric of</w:t>
      </w:r>
      <w:r>
        <w:t xml:space="preserve"> </w:t>
      </w:r>
      <w:r>
        <w:rPr>
          <w:bCs/>
          <w:b/>
        </w:rPr>
        <w:t xml:space="preserve">United States Houston</w:t>
      </w:r>
      <w:r>
        <w:t xml:space="preserve"> </w:t>
      </w:r>
      <w:r>
        <w:t xml:space="preserve">plays a decisive role in shaping marketing paradigms. Houston is consistently ranked as one of the most diverse cities in the nation, boasting a rich tapestry of ethnicities, languages, and traditions. For a Marketing Manager, this diversity represents a profound opportunity to engage with micro-markets that are often underserved by national campaigns. Effective marketing in this region requires hyper-localization. This involves more than just translation; it requires cultural sensitivity and an understanding of community values.</w:t>
      </w:r>
      <w:r>
        <w:t xml:space="preserve"> </w:t>
      </w:r>
      <w:r>
        <w:t xml:space="preserve">For instance, a campaign targeting the Hispanic population in</w:t>
      </w:r>
      <w:r>
        <w:t xml:space="preserve"> </w:t>
      </w:r>
      <w:r>
        <w:rPr>
          <w:bCs/>
          <w:b/>
        </w:rPr>
        <w:t xml:space="preserve">United States Houston</w:t>
      </w:r>
      <w:r>
        <w:t xml:space="preserve"> </w:t>
      </w:r>
      <w:r>
        <w:t xml:space="preserve">must reflect the specific cultural nuances of Mexican-American heritage prevalent in Texas, while also respecting traditions from Central and South America that have found homes in the city. Similarly, engagement with Asian-American communities requires distinct approaches due to the significant Vietnamese and Indian populations residing within metropolitan boundaries. The Marketing Manager must leverage data analytics to identify these demographic clusters and tailor messaging accordingly. By doing so, they foster brand loyalty not just as a transactional relationship but as a community-based connection. This cultural intelligence is what separates generic national marketing efforts from the highly effective, locally resonant campaigns led by skilled Managers in</w:t>
      </w:r>
      <w:r>
        <w:t xml:space="preserve"> </w:t>
      </w:r>
      <w:r>
        <w:rPr>
          <w:bCs/>
          <w:b/>
        </w:rPr>
        <w:t xml:space="preserve">United States Houston</w:t>
      </w:r>
      <w:r>
        <w:t xml:space="preserve">.</w:t>
      </w:r>
    </w:p>
    <w:bookmarkEnd w:id="23"/>
    <w:bookmarkStart w:id="24" w:name="X464fb7cf194280ead36f8d9ab8b72b2bd6dd31e"/>
    <w:p>
      <w:pPr>
        <w:pStyle w:val="Heading1"/>
      </w:pPr>
      <w:r>
        <w:t xml:space="preserve">IV. Digital Transformation and Localized SEO Strategies</w:t>
      </w:r>
    </w:p>
    <w:p>
      <w:pPr>
        <w:pStyle w:val="FirstParagraph"/>
      </w:pPr>
      <w:r>
        <w:t xml:space="preserve">In the digital age, visibility is currency. For a Marketing Manager operating in</w:t>
      </w:r>
      <w:r>
        <w:t xml:space="preserve"> </w:t>
      </w:r>
      <w:r>
        <w:rPr>
          <w:bCs/>
          <w:b/>
        </w:rPr>
        <w:t xml:space="preserve">United States Houston</w:t>
      </w:r>
      <w:r>
        <w:t xml:space="preserve">, Search Engine Optimization (SEO) and local digital presence are paramount. Unlike smaller towns where word-of-mouth suffices, Houston’s vast sprawl means that consumers heavily rely on search engines to find services within their immediate vicinity. Therefore, the Marketing Manager must prioritize "local SEO" strategies. This involves optimizing business listings for Google My Business, ensuring consistent NAP (Name, Address, Phone number) data across directories, and generating content that answers location-specific queries.</w:t>
      </w:r>
      <w:r>
        <w:t xml:space="preserve"> </w:t>
      </w:r>
      <w:r>
        <w:t xml:space="preserve">Furthermore, the competitive landscape in</w:t>
      </w:r>
      <w:r>
        <w:t xml:space="preserve"> </w:t>
      </w:r>
      <w:r>
        <w:rPr>
          <w:bCs/>
          <w:b/>
        </w:rPr>
        <w:t xml:space="preserve">United States Houston</w:t>
      </w:r>
      <w:r>
        <w:t xml:space="preserve"> </w:t>
      </w:r>
      <w:r>
        <w:t xml:space="preserve">is fierce. Whether competing in retail hospitality or professional services, standing out requires a robust digital footprint. The Marketing Manager must oversee integrated digital campaigns that utilize social media platforms favored by different demographics within the city. For example, while LinkedIn remains crucial for B2B engagement with energy professionals, Instagram and TikTok may be more effective for reaching younger consumers in the vibrant nightlife and arts districts of downtown Houston. The ability to allocate budget efficiently across these digital channels, driven by real-time performance metrics, is a core competency expected of the modern Marketing Manager.</w:t>
      </w:r>
    </w:p>
    <w:bookmarkEnd w:id="24"/>
    <w:bookmarkStart w:id="25" w:name="v.-conclusion"/>
    <w:p>
      <w:pPr>
        <w:pStyle w:val="Heading1"/>
      </w:pPr>
      <w:r>
        <w:t xml:space="preserve">V. Conclusion</w:t>
      </w:r>
    </w:p>
    <w:p>
      <w:pPr>
        <w:pStyle w:val="FirstParagraph"/>
      </w:pPr>
      <w:r>
        <w:t xml:space="preserve">In conclusion, the role of the Marketing Manager in</w:t>
      </w:r>
      <w:r>
        <w:t xml:space="preserve"> </w:t>
      </w:r>
      <w:r>
        <w:rPr>
          <w:bCs/>
          <w:b/>
        </w:rPr>
        <w:t xml:space="preserve">United States Houston</w:t>
      </w:r>
      <w:r>
        <w:t xml:space="preserve"> </w:t>
      </w:r>
      <w:r>
        <w:t xml:space="preserve">extends far beyond traditional promotional activities. It is a strategic leadership position that demands a deep integration of economic awareness, cultural intelligence, and digital proficiency. The unique characteristics of this region—its energy heritage transitioning into a diversified hub, its unparalleled demographic diversity, and its competitive digital landscape—create a complex environment that requires agile and informed leadership. A successful Marketing Manager in</w:t>
      </w:r>
      <w:r>
        <w:t xml:space="preserve"> </w:t>
      </w:r>
      <w:r>
        <w:rPr>
          <w:bCs/>
          <w:b/>
        </w:rPr>
        <w:t xml:space="preserve">United States Houston</w:t>
      </w:r>
      <w:r>
        <w:t xml:space="preserve"> </w:t>
      </w:r>
      <w:r>
        <w:t xml:space="preserve">is not just a promoter of goods or services; they are a strategic architect who builds brands that resonate with the local soul while competing on a global stage. As the city continues to grow and evolve, so too must the strategies employed by its marketing leaders, ensuring that businesses remain relevant, resilient, and deeply connected to the community they serve. The future of marketing in this region lies in this harmonious blend of local authenticity and global ambition.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United States Houston</dc:title>
  <dc:creator/>
  <dc:language>en</dc:language>
  <cp:keywords/>
  <dcterms:created xsi:type="dcterms:W3CDTF">2026-07-29T18:24:51Z</dcterms:created>
  <dcterms:modified xsi:type="dcterms:W3CDTF">2026-07-29T18:24:51Z</dcterms:modified>
</cp:coreProperties>
</file>

<file path=docProps/custom.xml><?xml version="1.0" encoding="utf-8"?>
<Properties xmlns="http://schemas.openxmlformats.org/officeDocument/2006/custom-properties" xmlns:vt="http://schemas.openxmlformats.org/officeDocument/2006/docPropsVTypes"/>
</file>