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the-art-and-economy-of-construction"/>
    <w:p>
      <w:pPr>
        <w:pStyle w:val="Heading1"/>
      </w:pPr>
      <w:r>
        <w:t xml:space="preserve">The Art and Economy of Construction</w:t>
      </w:r>
    </w:p>
    <w:bookmarkStart w:id="20" w:name="X1c1c7c23e832a343f2a500f2f3e0e9b35031026"/>
    <w:p>
      <w:pPr>
        <w:pStyle w:val="Heading3"/>
      </w:pPr>
      <w:r>
        <w:t xml:space="preserve">A Term Paper on the Critical Role of the Mason in Ethiopia Addis Ababa</w:t>
      </w:r>
    </w:p>
    <w:p>
      <w:pPr>
        <w:pStyle w:val="FirstParagraph"/>
      </w:pPr>
      <w:r>
        <w:rPr>
          <w:bCs/>
          <w:b/>
        </w:rPr>
        <w:t xml:space="preserve">Date:</w:t>
      </w:r>
      <w:r>
        <w:t xml:space="preserve"> </w:t>
      </w:r>
      <w:r>
        <w:t xml:space="preserve">October 2023</w:t>
      </w:r>
    </w:p>
    <w:p>
      <w:pPr>
        <w:pStyle w:val="BodyText"/>
      </w:pPr>
      <w:r>
        <w:rPr>
          <w:bCs/>
          <w:b/>
        </w:rPr>
        <w:t xml:space="preserve">Degree Program:</w:t>
      </w:r>
      <w:r>
        <w:t xml:space="preserve"> </w:t>
      </w:r>
      <w:r>
        <w:t xml:space="preserve">Urban Development and Civil Engineering Studies</w:t>
      </w:r>
    </w:p>
    <w:bookmarkEnd w:id="20"/>
    <w:bookmarkEnd w:id="21"/>
    <w:bookmarkStart w:id="22" w:name="abstract"/>
    <w:p>
      <w:pPr>
        <w:pStyle w:val="Heading2"/>
      </w:pPr>
      <w:r>
        <w:t xml:space="preserve">Abstract</w:t>
      </w:r>
    </w:p>
    <w:p>
      <w:pPr>
        <w:pStyle w:val="FirstParagraph"/>
      </w:pPr>
      <w:r>
        <w:t xml:space="preserve">This term paper explores the indispensable role of the mason within the rapid urbanization landscape of Ethiopia Addis Ababa. As one of Africa's fastest-growing metropolises, Addis Ababa faces immense pressure to provide housing, infrastructure, and commercial spaces. The mason serves not merely as a laborer but as a cornerstone technician in this developmental equation. Through an analysis of traditional techniques versus modern methods, economic contributions, and safety standards in Ethiopia Addis Ababa, this paper argues that the professionalization of the mason is vital for sustainable urban growth.</w:t>
      </w:r>
    </w:p>
    <w:bookmarkEnd w:id="22"/>
    <w:bookmarkStart w:id="23" w:name="introduction"/>
    <w:p>
      <w:pPr>
        <w:pStyle w:val="Heading2"/>
      </w:pPr>
      <w:r>
        <w:t xml:space="preserve">Introduction</w:t>
      </w:r>
    </w:p>
    <w:p>
      <w:pPr>
        <w:pStyle w:val="FirstParagraph"/>
      </w:pPr>
      <w:r>
        <w:t xml:space="preserve">Ethiopia Addis Ababa stands at a crossroads of tradition and modernity. The city's skyline has transformed dramatically over the last two decades, characterized by high-rise apartments, government complexes, and expanding road networks. However, behind every brick laid in this bustling capital is the skilled hand of the mason. A</w:t>
      </w:r>
      <w:r>
        <w:t xml:space="preserve"> </w:t>
      </w:r>
      <w:r>
        <w:rPr>
          <w:bCs/>
          <w:b/>
        </w:rPr>
        <w:t xml:space="preserve">mason</w:t>
      </w:r>
      <w:r>
        <w:t xml:space="preserve"> </w:t>
      </w:r>
      <w:r>
        <w:t xml:space="preserve">is a craftsman who builds structures out of individual units such as bricks, stones, blocks or concrete block and binds them together with mortar.</w:t>
      </w:r>
    </w:p>
    <w:p>
      <w:pPr>
        <w:pStyle w:val="BodyText"/>
      </w:pPr>
      <w:r>
        <w:t xml:space="preserve">In the context of Ethiopia Addis Ababa, the scope of this term paper extends beyond mere construction mechanics. It examines the socio-economic impact of masonry work. The demand for skilled labor in Ethiopia Addis Ababa outstrips supply, creating a dynamic market where traditional knowledge often intersects with modern engineering requirements. This document aims to elucidate how the mason contributes to the structural integrity and aesthetic identity of buildings across Ethiopia Addis Ababa.</w:t>
      </w:r>
    </w:p>
    <w:bookmarkEnd w:id="23"/>
    <w:bookmarkStart w:id="24" w:name="X4eea4fa32d58bd934ede5e67636bbaaafea37bc"/>
    <w:p>
      <w:pPr>
        <w:pStyle w:val="Heading2"/>
      </w:pPr>
      <w:r>
        <w:t xml:space="preserve">The Historical Context of Masonry in Ethiopia Addis Ababa</w:t>
      </w:r>
    </w:p>
    <w:p>
      <w:pPr>
        <w:pStyle w:val="FirstParagraph"/>
      </w:pPr>
      <w:r>
        <w:t xml:space="preserve">To understand the current state, one must look at history. For centuries, Ethiopian architecture has relied heavily on stone and brick. In the highlands surrounding Ethiopia Addis Ababa, volcanic stone has been a primary material. The traditional mason here utilized dry-stone techniques or simple mud mortar to create durable structures capable of withstanding seismic activity.</w:t>
      </w:r>
    </w:p>
    <w:p>
      <w:pPr>
        <w:pStyle w:val="BodyText"/>
      </w:pPr>
      <w:r>
        <w:t xml:space="preserve">As Ethiopia Addis Ababa modernized in the mid-20th century, cement and reinforced concrete became prevalent. This shift required the</w:t>
      </w:r>
      <w:r>
        <w:t xml:space="preserve"> </w:t>
      </w:r>
      <w:r>
        <w:rPr>
          <w:bCs/>
          <w:b/>
        </w:rPr>
        <w:t xml:space="preserve">mason</w:t>
      </w:r>
      <w:r>
        <w:t xml:space="preserve"> </w:t>
      </w:r>
      <w:r>
        <w:t xml:space="preserve">to adapt. The transition was not merely technical but cultural. Older masons in Ethiopia Addis Ababa passed down techniques orally, while younger generations increasingly relied on vocational training centers established by NGOs and government initiatives in the capital.</w:t>
      </w:r>
    </w:p>
    <w:bookmarkEnd w:id="24"/>
    <w:bookmarkStart w:id="25" w:name="economic-significance-of-the-mason"/>
    <w:p>
      <w:pPr>
        <w:pStyle w:val="Heading2"/>
      </w:pPr>
      <w:r>
        <w:t xml:space="preserve">Economic Significance of the Mason</w:t>
      </w:r>
    </w:p>
    <w:p>
      <w:pPr>
        <w:pStyle w:val="FirstParagraph"/>
      </w:pPr>
      <w:r>
        <w:t xml:space="preserve">The economic contribution of the mason to Ethiopia Addis Ababa cannot be overstated. The construction sector is a major driver of GDP in Ethiopia. Thousands of small-to-medium enterprises (SMEs) in Ethiopia Addis Ababa are owned by former or current masons who have scaled up their operations into contracting firms.</w:t>
      </w:r>
    </w:p>
    <w:p>
      <w:pPr>
        <w:pStyle w:val="BodyText"/>
      </w:pPr>
      <w:r>
        <w:t xml:space="preserve">Furthermore, the daily wage economy in Ethiopia Addis Ababa relies heavily on unskilled and semi-skilled labor. The mason provides a crucial entry point for rural migrants moving to the city. For many families in Ethiopia Addis Ababa, income generated by a skilled</w:t>
      </w:r>
      <w:r>
        <w:t xml:space="preserve"> </w:t>
      </w:r>
      <w:r>
        <w:rPr>
          <w:bCs/>
          <w:b/>
        </w:rPr>
        <w:t xml:space="preserve">mason</w:t>
      </w:r>
      <w:r>
        <w:t xml:space="preserve"> </w:t>
      </w:r>
      <w:r>
        <w:t xml:space="preserve">is the primary source of financial stability, allowing for education and healthcare access for their children. Thus, improving the skills and safety of masons is directly linked to poverty reduction strategies within Ethiopia Addis Ababa.</w:t>
      </w:r>
    </w:p>
    <w:bookmarkEnd w:id="25"/>
    <w:bookmarkStart w:id="27" w:name="X236605f0de819231420d396732fe17ed487ffea"/>
    <w:p>
      <w:pPr>
        <w:pStyle w:val="Heading2"/>
      </w:pPr>
      <w:r>
        <w:t xml:space="preserve">Technical Challenges: Traditional vs. Modern Methods</w:t>
      </w:r>
    </w:p>
    <w:p>
      <w:pPr>
        <w:pStyle w:val="FirstParagraph"/>
      </w:pPr>
      <w:r>
        <w:t xml:space="preserve">A critical issue in Ethiopia Addis Ababa is the disparity between formal engineering standards and on-site practices. In many informal settlements expanding around the periphery of Ethiopia Addis Ababa, masons often work without blueprints. They rely on experience and intuition.</w:t>
      </w:r>
    </w:p>
    <w:bookmarkStart w:id="26" w:name="the-rise-of-interlocking-blocks"/>
    <w:p>
      <w:pPr>
        <w:pStyle w:val="Heading3"/>
      </w:pPr>
      <w:r>
        <w:t xml:space="preserve">The Rise of Interlocking Blocks</w:t>
      </w:r>
    </w:p>
    <w:p>
      <w:pPr>
        <w:pStyle w:val="FirstParagraph"/>
      </w:pPr>
      <w:r>
        <w:t xml:space="preserve">In recent years, there has been a push in Ethiopia Addis Ababa towards using compressed earth blocks (CEB) and interlocking stabilized soil blocks. These methods require less cement, making them more affordable for the average citizen in Ethiopia Addis Ababa. However, these techniques demand precise handling by the</w:t>
      </w:r>
      <w:r>
        <w:t xml:space="preserve"> </w:t>
      </w:r>
      <w:r>
        <w:rPr>
          <w:bCs/>
          <w:b/>
        </w:rPr>
        <w:t xml:space="preserve">mason</w:t>
      </w:r>
      <w:r>
        <w:t xml:space="preserve">. If a mason is not properly trained in the specific tolerances of these materials, structural failures can occur.</w:t>
      </w:r>
    </w:p>
    <w:p>
      <w:pPr>
        <w:pStyle w:val="BodyText"/>
      </w:pPr>
      <w:r>
        <w:t xml:space="preserve">Seismic Resilience</w:t>
      </w:r>
    </w:p>
    <w:p>
      <w:pPr>
        <w:pStyle w:val="BodyText"/>
      </w:pPr>
      <w:r>
        <w:t xml:space="preserve">Ethiopia Addis Ababa is located in a seismically active zone. The role of the mason is critical in ensuring that brickwork does not collapse during tremors. This involves proper bonding patterns, the correct application of mortar, and integration with concrete pillars (ring beams). Inadequate masonry work has historically contributed to building damage during minor earthquakes in Ethiopia Addis Ababa. Therefore, training programs focusing on seismic-resistant masonry are essential for the future safety of the city.</w:t>
      </w:r>
    </w:p>
    <w:bookmarkEnd w:id="26"/>
    <w:bookmarkEnd w:id="27"/>
    <w:bookmarkStart w:id="28" w:name="safety-and-working-conditions"/>
    <w:p>
      <w:pPr>
        <w:pStyle w:val="Heading2"/>
      </w:pPr>
      <w:r>
        <w:t xml:space="preserve">Safety and Working Conditions</w:t>
      </w:r>
    </w:p>
    <w:p>
      <w:pPr>
        <w:pStyle w:val="FirstParagraph"/>
      </w:pPr>
      <w:r>
        <w:t xml:space="preserve">The profession of a mason is inherently dangerous. In Ethiopia Addis Ababa, construction sites often lack proper scaffolding, safety harnesses, and protective gear. Falls from height are a leading cause of injury among masons in the region.</w:t>
      </w:r>
    </w:p>
    <w:p>
      <w:pPr>
        <w:pStyle w:val="BodyText"/>
      </w:pPr>
      <w:r>
        <w:t xml:space="preserve">This term paper highlights that the government and private sector in Ethiopia Addis Ababa must collaborate to enforce safety regulations. A skilled</w:t>
      </w:r>
      <w:r>
        <w:t xml:space="preserve"> </w:t>
      </w:r>
      <w:r>
        <w:rPr>
          <w:bCs/>
          <w:b/>
        </w:rPr>
        <w:t xml:space="preserve">mason</w:t>
      </w:r>
      <w:r>
        <w:t xml:space="preserve"> </w:t>
      </w:r>
      <w:r>
        <w:t xml:space="preserve">should not be forced to work under hazardous conditions. Initiatives such as providing hard hats and training on safe lifting techniques are low-cost interventions that can significantly reduce workplace accidents in Ethiopia Addis Ababa.</w:t>
      </w:r>
    </w:p>
    <w:bookmarkEnd w:id="28"/>
    <w:bookmarkStart w:id="29" w:name="X7831d20083138faafe9ee1643699c326cb4360a"/>
    <w:p>
      <w:pPr>
        <w:pStyle w:val="Heading2"/>
      </w:pPr>
      <w:r>
        <w:t xml:space="preserve">The Future of Masonry in Ethiopia Addis Ababa</w:t>
      </w:r>
    </w:p>
    <w:p>
      <w:pPr>
        <w:pStyle w:val="FirstParagraph"/>
      </w:pPr>
      <w:r>
        <w:t xml:space="preserve">Looking ahead, the evolution of construction technology will continue to impact the mason. Prefabricated concrete elements are becoming more common in large-scale housing projects funded by the government and private investors in Ethiopia Addis Ababa. While this reduces on-site labor, it does not eliminate the need for masons.</w:t>
      </w:r>
    </w:p>
    <w:p>
      <w:pPr>
        <w:pStyle w:val="BodyText"/>
      </w:pPr>
      <w:r>
        <w:t xml:space="preserve">Rather, the role of the</w:t>
      </w:r>
      <w:r>
        <w:t xml:space="preserve"> </w:t>
      </w:r>
      <w:r>
        <w:rPr>
          <w:bCs/>
          <w:b/>
        </w:rPr>
        <w:t xml:space="preserve">mason</w:t>
      </w:r>
      <w:r>
        <w:t xml:space="preserve"> </w:t>
      </w:r>
      <w:r>
        <w:t xml:space="preserve">is shifting from primary construction to finishing work—tiling, plastering, and facade application. In Ethiopia Addis Ababa's luxury housing market and commercial centers, aesthetic finish quality is paramount. High-end masons who can execute intricate tile work or decorative stonework are highly sought after. This suggests a future where specialization within the masonry trade becomes more valuable in Ethiopia Addis Ababa.</w:t>
      </w:r>
    </w:p>
    <w:bookmarkEnd w:id="29"/>
    <w:bookmarkStart w:id="30" w:name="conclusion"/>
    <w:p>
      <w:pPr>
        <w:pStyle w:val="Heading2"/>
      </w:pPr>
      <w:r>
        <w:t xml:space="preserve">Conclusion</w:t>
      </w:r>
    </w:p>
    <w:p>
      <w:pPr>
        <w:pStyle w:val="FirstParagraph"/>
      </w:pPr>
      <w:r>
        <w:t xml:space="preserve">In conclusion, the</w:t>
      </w:r>
      <w:r>
        <w:t xml:space="preserve"> </w:t>
      </w:r>
      <w:r>
        <w:rPr>
          <w:bCs/>
          <w:b/>
        </w:rPr>
        <w:t xml:space="preserve">mason</w:t>
      </w:r>
      <w:r>
        <w:t xml:space="preserve"> </w:t>
      </w:r>
      <w:r>
        <w:t xml:space="preserve">is a pivotal figure in the development narrative of Ethiopia Addis Ababa. From laying the foundational bricks of historic homes to constructing the modern apartments that house millions, masons are the builders of society in Ethiopia Addis Ababa.</w:t>
      </w:r>
    </w:p>
    <w:p>
      <w:pPr>
        <w:pStyle w:val="BodyText"/>
      </w:pPr>
      <w:r>
        <w:t xml:space="preserve">This term paper has demonstrated that recognizing and supporting this profession is essential. It requires a multifaceted approach involving vocational education, safety regulation enforcement, and economic incentives for formalization. As Ethiopia Addis Ababa continues to grow vertically and horizontally, the quality of its infrastructure will depend largely on the skills, safety measures, and professional status of its masons. Investing in the mason is investing in the resilience and beauty of Ethiopia Addis Ababa.</w:t>
      </w:r>
    </w:p>
    <w:bookmarkEnd w:id="30"/>
    <w:bookmarkStart w:id="31" w:name="references"/>
    <w:p>
      <w:pPr>
        <w:pStyle w:val="Heading2"/>
      </w:pPr>
      <w:r>
        <w:t xml:space="preserve">References</w:t>
      </w:r>
    </w:p>
    <w:p>
      <w:pPr>
        <w:numPr>
          <w:ilvl w:val="0"/>
          <w:numId w:val="1001"/>
        </w:numPr>
        <w:pStyle w:val="Compact"/>
      </w:pPr>
      <w:r>
        <w:t xml:space="preserve">Ethiopian Construction Works Regulatory Authority. (2019). Guidelines for Building Safety.</w:t>
      </w:r>
    </w:p>
    <w:p>
      <w:pPr>
        <w:numPr>
          <w:ilvl w:val="0"/>
          <w:numId w:val="1001"/>
        </w:numPr>
        <w:pStyle w:val="Compact"/>
      </w:pPr>
      <w:r>
        <w:t xml:space="preserve">Habte, A. &amp; Tesfaye, B. (2018). Urbanization Trends in Addis Ababa: Challenges and Opportunities.</w:t>
      </w:r>
    </w:p>
    <w:p>
      <w:pPr>
        <w:numPr>
          <w:ilvl w:val="0"/>
          <w:numId w:val="1001"/>
        </w:numPr>
        <w:pStyle w:val="Compact"/>
      </w:pPr>
      <w:r>
        <w:t xml:space="preserve">National Bureau of Statistics Ethiopia. (2021). Construction Sector Employment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Mason in Ethiopia Addis Ababa</dc:title>
  <dc:creator/>
  <dc:language>en</dc:language>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