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India</w:t>
      </w:r>
      <w:r>
        <w:t xml:space="preserve"> </w:t>
      </w:r>
      <w:r>
        <w:t xml:space="preserve">Bangalore</w:t>
      </w:r>
    </w:p>
    <w:bookmarkStart w:id="27" w:name="X8dd592f6c2bb100ba4b6d0068288623cbd486e8"/>
    <w:p>
      <w:pPr>
        <w:pStyle w:val="Heading1"/>
      </w:pPr>
      <w:r>
        <w:t xml:space="preserve">The Evolution and Socio-Economic Impact of Masonry in India Bangalore</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Urban Planning and Development Studies</w:t>
      </w:r>
      <w:r>
        <w:br/>
      </w:r>
      <w:r>
        <w:rPr>
          <w:bCs/>
          <w:b/>
        </w:rPr>
        <w:t xml:space="preserve">Instructor:</w:t>
      </w:r>
      <w:r>
        <w:t xml:space="preserve"> </w:t>
      </w:r>
      <w:r>
        <w:t xml:space="preserve">Prof. A. Ramesh</w:t>
      </w:r>
    </w:p>
    <w:bookmarkStart w:id="20" w:name="X1d546a7862b7f7c16d276f45bc42cf6179b8564"/>
    <w:p>
      <w:pPr>
        <w:pStyle w:val="Heading2"/>
      </w:pPr>
      <w:r>
        <w:t xml:space="preserve">I. Introduction: The Context of Masonry in India Bangalore</w:t>
      </w:r>
    </w:p>
    <w:p>
      <w:pPr>
        <w:pStyle w:val="FirstParagraph"/>
      </w:pPr>
      <w:r>
        <w:t xml:space="preserve">The construction industry serves as the backbone of economic development in emerging economies, acting as a primary driver for urbanization and infrastructure expansion. Within this global context,</w:t>
      </w:r>
      <w:r>
        <w:t xml:space="preserve"> </w:t>
      </w:r>
      <w:r>
        <w:rPr>
          <w:bCs/>
          <w:b/>
        </w:rPr>
        <w:t xml:space="preserve">India Bangalore</w:t>
      </w:r>
      <w:r>
        <w:t xml:space="preserve">, often referred to as the Silicon Valley of India, presents a unique case study. This city has witnessed exponential growth over the last two decades, transforming from a serene garden city into one of Asia’s most dynamic metropolitan hubs. At the heart of this transformation lies a critical trade: that of the</w:t>
      </w:r>
      <w:r>
        <w:t xml:space="preserve"> </w:t>
      </w:r>
      <w:r>
        <w:rPr>
          <w:bCs/>
          <w:b/>
        </w:rPr>
        <w:t xml:space="preserve">Mason</w:t>
      </w:r>
      <w:r>
        <w:t xml:space="preserve">. While often viewed through a lens of informal labor, the role of the mason in</w:t>
      </w:r>
      <w:r>
        <w:t xml:space="preserve"> </w:t>
      </w:r>
      <w:r>
        <w:rPr>
          <w:bCs/>
          <w:b/>
        </w:rPr>
        <w:t xml:space="preserve">India Bangalore</w:t>
      </w:r>
      <w:r>
        <w:t xml:space="preserve"> </w:t>
      </w:r>
      <w:r>
        <w:t xml:space="preserve">is fundamental to both heritage preservation and modern structural integrity.</w:t>
      </w:r>
    </w:p>
    <w:p>
      <w:pPr>
        <w:pStyle w:val="BodyText"/>
      </w:pPr>
      <w:r>
        <w:t xml:space="preserve">This term paper aims to explore the multifaceted role of masons in</w:t>
      </w:r>
      <w:r>
        <w:t xml:space="preserve"> </w:t>
      </w:r>
      <w:r>
        <w:rPr>
          <w:bCs/>
          <w:b/>
        </w:rPr>
        <w:t xml:space="preserve">India Bangalore</w:t>
      </w:r>
      <w:r>
        <w:t xml:space="preserve">. It will examine their historical significance, their adaptation to modern construction techniques, and the socio-economic challenges they face. Furthermore, it will analyze how the specific geographical and climatic conditions of</w:t>
      </w:r>
      <w:r>
        <w:t xml:space="preserve"> </w:t>
      </w:r>
      <w:r>
        <w:rPr>
          <w:bCs/>
          <w:b/>
        </w:rPr>
        <w:t xml:space="preserve">India Bangalore</w:t>
      </w:r>
      <w:r>
        <w:t xml:space="preserve"> </w:t>
      </w:r>
      <w:r>
        <w:t xml:space="preserve">necessitate specialized masonry skills that differ from other regions in India.</w:t>
      </w:r>
    </w:p>
    <w:bookmarkEnd w:id="20"/>
    <w:bookmarkStart w:id="21" w:name="Xc11e043c0de5b018561aed57dd12911928afa08"/>
    <w:p>
      <w:pPr>
        <w:pStyle w:val="Heading2"/>
      </w:pPr>
      <w:r>
        <w:t xml:space="preserve">II. Historical Roots of Masonry in India Bangalore</w:t>
      </w:r>
    </w:p>
    <w:p>
      <w:pPr>
        <w:pStyle w:val="FirstParagraph"/>
      </w:pPr>
      <w:r>
        <w:t xml:space="preserve">The tradition of masonry in Karnataka is deeply rooted, with architectural marvels like the Vijayanagara empire structures showcasing advanced stone-working techniques. However, the definition of a</w:t>
      </w:r>
      <w:r>
        <w:t xml:space="preserve"> </w:t>
      </w:r>
      <w:r>
        <w:rPr>
          <w:bCs/>
          <w:b/>
        </w:rPr>
        <w:t xml:space="preserve">Mason</w:t>
      </w:r>
      <w:r>
        <w:t xml:space="preserve"> </w:t>
      </w:r>
      <w:r>
        <w:t xml:space="preserve">has evolved significantly over time. In traditional contexts within</w:t>
      </w:r>
      <w:r>
        <w:t xml:space="preserve"> </w:t>
      </w:r>
      <w:r>
        <w:rPr>
          <w:bCs/>
          <w:b/>
        </w:rPr>
        <w:t xml:space="preserve">India Bangalore</w:t>
      </w:r>
      <w:r>
        <w:t xml:space="preserve">, masons were primarily artisans working with local granite and later, red brick. The city’s unique geological composition, rich in granitic rock, dictated that early construction heavily relied on stone masonry.</w:t>
      </w:r>
    </w:p>
    <w:p>
      <w:pPr>
        <w:pStyle w:val="BodyText"/>
      </w:pPr>
      <w:r>
        <w:t xml:space="preserve">As the city expanded post-independence, particularly during the IT boom of the late 1990s and early 2000s, the demand for housing and commercial spaces skyrocketed. This shift necessitated a transition from traditional dry-stone stacking to reinforced cement concrete (RCC) structures. The</w:t>
      </w:r>
      <w:r>
        <w:t xml:space="preserve"> </w:t>
      </w:r>
      <w:r>
        <w:rPr>
          <w:bCs/>
          <w:b/>
        </w:rPr>
        <w:t xml:space="preserve">Mason</w:t>
      </w:r>
      <w:r>
        <w:t xml:space="preserve"> </w:t>
      </w:r>
      <w:r>
        <w:t xml:space="preserve">in this era had to adapt quickly, learning new skills in steel reinforcement placement and concrete pouring. Despite technological advancements, the human element—the skill of the mason—remained irreplaceable in ensuring quality control on sites across</w:t>
      </w:r>
      <w:r>
        <w:t xml:space="preserve"> </w:t>
      </w:r>
      <w:r>
        <w:rPr>
          <w:bCs/>
          <w:b/>
        </w:rPr>
        <w:t xml:space="preserve">India Bangalore</w:t>
      </w:r>
      <w:r>
        <w:t xml:space="preserve">.</w:t>
      </w:r>
    </w:p>
    <w:bookmarkEnd w:id="21"/>
    <w:bookmarkStart w:id="22" w:name="X01a93656e1624bc12b57a455cbb73e0363e5e8a"/>
    <w:p>
      <w:pPr>
        <w:pStyle w:val="Heading2"/>
      </w:pPr>
      <w:r>
        <w:t xml:space="preserve">III. The Modern Mason: Skills and Adaptation</w:t>
      </w:r>
    </w:p>
    <w:p>
      <w:pPr>
        <w:pStyle w:val="FirstParagraph"/>
      </w:pPr>
      <w:r>
        <w:t xml:space="preserve">In contemporary</w:t>
      </w:r>
      <w:r>
        <w:t xml:space="preserve"> </w:t>
      </w:r>
      <w:r>
        <w:rPr>
          <w:bCs/>
          <w:b/>
        </w:rPr>
        <w:t xml:space="preserve">India Bangalore</w:t>
      </w:r>
      <w:r>
        <w:t xml:space="preserve">, a professional mason is no longer just a laborer but a skilled technician who must understand complex blueprints and structural loads. The high-rise apartments dominating the skyline of areas like Indiranagar, Whitefield, and Electronic City require precision that goes beyond traditional knowledge. Masons in this region are now expected to work with lightweight materials such as fly-ash bricks and AAC (Autoclaved Aerated Concrete) blocks, which have become popular due to government regulations promoting sustainability.</w:t>
      </w:r>
    </w:p>
    <w:p>
      <w:pPr>
        <w:pStyle w:val="BodyText"/>
      </w:pPr>
      <w:r>
        <w:t xml:space="preserve">The role of the mason has also become specialized. In</w:t>
      </w:r>
      <w:r>
        <w:t xml:space="preserve"> </w:t>
      </w:r>
      <w:r>
        <w:rPr>
          <w:bCs/>
          <w:b/>
        </w:rPr>
        <w:t xml:space="preserve">India Bangalore</w:t>
      </w:r>
      <w:r>
        <w:t xml:space="preserve">, there is a growing demand for masons skilled in facade engineering and waterproofing, given the city’s specific monsoon patterns. The heavy rains necessitate superior brickwork and plastering techniques to prevent water seepage, a common issue in older structures and poorly constructed newer ones. Therefore, the competence of a</w:t>
      </w:r>
      <w:r>
        <w:t xml:space="preserve"> </w:t>
      </w:r>
      <w:r>
        <w:rPr>
          <w:bCs/>
          <w:b/>
        </w:rPr>
        <w:t xml:space="preserve">Mason</w:t>
      </w:r>
      <w:r>
        <w:t xml:space="preserve"> </w:t>
      </w:r>
      <w:r>
        <w:t xml:space="preserve">directly influences the longevity and safety of buildings in this region.</w:t>
      </w:r>
    </w:p>
    <w:bookmarkEnd w:id="22"/>
    <w:bookmarkStart w:id="23" w:name="X2d762e7517259924884035d6dce497d045340f1"/>
    <w:p>
      <w:pPr>
        <w:pStyle w:val="Heading2"/>
      </w:pPr>
      <w:r>
        <w:t xml:space="preserve">IV. Socio-Economic Challenges Facing Masons</w:t>
      </w:r>
    </w:p>
    <w:p>
      <w:pPr>
        <w:pStyle w:val="FirstParagraph"/>
      </w:pPr>
      <w:r>
        <w:t xml:space="preserve">Despite their critical role, masons in</w:t>
      </w:r>
      <w:r>
        <w:t xml:space="preserve"> </w:t>
      </w:r>
      <w:r>
        <w:rPr>
          <w:bCs/>
          <w:b/>
        </w:rPr>
        <w:t xml:space="preserve">India Bangalore</w:t>
      </w:r>
      <w:r>
        <w:t xml:space="preserve">, like many construction workers globally, face significant socio-economic vulnerabilities. A large portion of the workforce operates within the informal sector, lacking social security benefits such as health insurance or retirement funds. This informality is exacerbated by the seasonal nature of construction and fluctuations in real estate demand.</w:t>
      </w:r>
    </w:p>
    <w:p>
      <w:pPr>
        <w:pStyle w:val="BodyText"/>
      </w:pPr>
      <w:r>
        <w:t xml:space="preserve">Migration plays a crucial role in this demographic. Many masons working in</w:t>
      </w:r>
      <w:r>
        <w:t xml:space="preserve"> </w:t>
      </w:r>
      <w:r>
        <w:rPr>
          <w:bCs/>
          <w:b/>
        </w:rPr>
        <w:t xml:space="preserve">India Bangalore</w:t>
      </w:r>
      <w:r>
        <w:t xml:space="preserve"> </w:t>
      </w:r>
      <w:r>
        <w:t xml:space="preserve">originate from rural parts of Karnataka and neighboring states like Andhra Pradesh and Telangana. They bring with them traditional knowledge but often struggle with language barriers or lack of access to formal training institutions within the city. This gap between traditional skills and modern requirements creates a disparity in wages, where experienced masons command higher rates while newer entrants often face exploitation.</w:t>
      </w:r>
    </w:p>
    <w:p>
      <w:pPr>
        <w:pStyle w:val="BodyText"/>
      </w:pPr>
      <w:r>
        <w:t xml:space="preserve">Furthermore, the rise of mechanization poses a threat to traditional masonry jobs. While machines can lay bricks faster, they lack the nuanced understanding required for complex architectural designs found in</w:t>
      </w:r>
      <w:r>
        <w:t xml:space="preserve"> </w:t>
      </w:r>
      <w:r>
        <w:rPr>
          <w:bCs/>
          <w:b/>
        </w:rPr>
        <w:t xml:space="preserve">India Bangalore</w:t>
      </w:r>
      <w:r>
        <w:t xml:space="preserve">’s luxury developments. Consequently, there is a polarization in the job market: highly skilled masons are in high demand and well-compensated, while those with outdated skills struggle to find consistent work.</w:t>
      </w:r>
    </w:p>
    <w:bookmarkEnd w:id="23"/>
    <w:bookmarkStart w:id="24" w:name="X29709d2dc6436a5eac0cd9934567a161a5ca5f9"/>
    <w:p>
      <w:pPr>
        <w:pStyle w:val="Heading2"/>
      </w:pPr>
      <w:r>
        <w:t xml:space="preserve">V. The Impact of Urbanization on Masonry Practices</w:t>
      </w:r>
    </w:p>
    <w:p>
      <w:pPr>
        <w:pStyle w:val="FirstParagraph"/>
      </w:pPr>
      <w:r>
        <w:t xml:space="preserve">The rapid urbanization of</w:t>
      </w:r>
      <w:r>
        <w:t xml:space="preserve"> </w:t>
      </w:r>
      <w:r>
        <w:rPr>
          <w:bCs/>
          <w:b/>
        </w:rPr>
        <w:t xml:space="preserve">India Bangalore</w:t>
      </w:r>
      <w:r>
        <w:t xml:space="preserve"> </w:t>
      </w:r>
      <w:r>
        <w:t xml:space="preserve">has introduced new challenges regarding sustainability and environmental impact. The construction industry is a significant contributor to carbon emissions, partly due to the production of cement used in masonry. In response, there is a growing movement towards eco-friendly construction practices. Masons in</w:t>
      </w:r>
      <w:r>
        <w:t xml:space="preserve"> </w:t>
      </w:r>
      <w:r>
        <w:rPr>
          <w:bCs/>
          <w:b/>
        </w:rPr>
        <w:t xml:space="preserve">India Bangalore</w:t>
      </w:r>
      <w:r>
        <w:t xml:space="preserve"> </w:t>
      </w:r>
      <w:r>
        <w:t xml:space="preserve">are increasingly being trained in green building techniques, such as using fly-ash bricks and reducing water consumption during plastering.</w:t>
      </w:r>
    </w:p>
    <w:p>
      <w:pPr>
        <w:pStyle w:val="BodyText"/>
      </w:pPr>
      <w:r>
        <w:t xml:space="preserve">Educational initiatives and government schemes aim to formalize the profession. By providing certifications and training programs, these efforts seek to elevate the status of masons from casual laborers to recognized skilled professionals. In</w:t>
      </w:r>
      <w:r>
        <w:t xml:space="preserve"> </w:t>
      </w:r>
      <w:r>
        <w:rPr>
          <w:bCs/>
          <w:b/>
        </w:rPr>
        <w:t xml:space="preserve">India Bangalore</w:t>
      </w:r>
      <w:r>
        <w:t xml:space="preserve">, where urban density is increasing, proper masonry practices are vital for fire safety and structural resilience against earthquakes, albeit with low seismic risk zones.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Mason</w:t>
      </w:r>
      <w:r>
        <w:t xml:space="preserve"> </w:t>
      </w:r>
      <w:r>
        <w:t xml:space="preserve">remains an indispensable figure in the development landscape of</w:t>
      </w:r>
      <w:r>
        <w:t xml:space="preserve"> </w:t>
      </w:r>
      <w:r>
        <w:rPr>
          <w:bCs/>
          <w:b/>
        </w:rPr>
        <w:t xml:space="preserve">India Bangalore</w:t>
      </w:r>
      <w:r>
        <w:t xml:space="preserve">. From preserving historical architectural integrity to building modern skyscrapers that define the city’s skyline, their contribution is foundational. However, for sustainable urban growth in</w:t>
      </w:r>
      <w:r>
        <w:t xml:space="preserve"> </w:t>
      </w:r>
      <w:r>
        <w:rPr>
          <w:bCs/>
          <w:b/>
        </w:rPr>
        <w:t xml:space="preserve">India Bangalore</w:t>
      </w:r>
      <w:r>
        <w:t xml:space="preserve">, there must be a concerted effort to professionalize this trade. This includes improving working conditions, providing access to continuous skill development in modern materials and techniques, and ensuring social protection for these workers.</w:t>
      </w:r>
    </w:p>
    <w:p>
      <w:pPr>
        <w:pStyle w:val="BodyText"/>
      </w:pPr>
      <w:r>
        <w:t xml:space="preserve">The future of construction in</w:t>
      </w:r>
      <w:r>
        <w:t xml:space="preserve"> </w:t>
      </w:r>
      <w:r>
        <w:rPr>
          <w:bCs/>
          <w:b/>
        </w:rPr>
        <w:t xml:space="preserve">India Bangalore</w:t>
      </w:r>
      <w:r>
        <w:t xml:space="preserve"> </w:t>
      </w:r>
      <w:r>
        <w:t xml:space="preserve">depends not only on architectural innovation but also on the skilled hands that execute these designs. Recognizing the mason’s role as a critical professional rather than just informal labor is essential for creating a resilient, equitable, and sustainable built environment in this vibrant Indian metropolis.</w:t>
      </w:r>
    </w:p>
    <w:bookmarkEnd w:id="25"/>
    <w:bookmarkStart w:id="26" w:name="vii.-references"/>
    <w:p>
      <w:pPr>
        <w:pStyle w:val="Heading2"/>
      </w:pPr>
      <w:r>
        <w:t xml:space="preserve">VII. References</w:t>
      </w:r>
    </w:p>
    <w:p>
      <w:pPr>
        <w:pStyle w:val="FirstParagraph"/>
      </w:pPr>
      <w:r>
        <w:t xml:space="preserve">[1] Karnataka State Building Contractors Federation Reports on Labor Trends in</w:t>
      </w:r>
      <w:r>
        <w:t xml:space="preserve"> </w:t>
      </w:r>
      <w:r>
        <w:rPr>
          <w:bCs/>
          <w:b/>
        </w:rPr>
        <w:t xml:space="preserve">India Bangalore</w:t>
      </w:r>
      <w:r>
        <w:t xml:space="preserve">.</w:t>
      </w:r>
      <w:r>
        <w:br/>
      </w:r>
      <w:r>
        <w:t xml:space="preserve">[2] Ministry of Housing and Urban Affairs. "Sustainable Construction Practices."</w:t>
      </w:r>
      <w:r>
        <w:br/>
      </w:r>
      <w:r>
        <w:t xml:space="preserve">[3] Journal of Indian Architecture, Vol 45: "The Changing Role of Artisans in Urban India."</w:t>
      </w:r>
      <w:r>
        <w:br/>
      </w:r>
      <w:r>
        <w:t xml:space="preserve">[4] Bangalore Development Authority (BDA) Guidelines on Residential Construction.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Masonry in India Bangalore</dc:title>
  <dc:creator/>
  <dc:language>en</dc:language>
  <cp:keywords/>
  <dcterms:created xsi:type="dcterms:W3CDTF">2026-07-29T08:39:27Z</dcterms:created>
  <dcterms:modified xsi:type="dcterms:W3CDTF">2026-07-29T08:39:27Z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