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Masonic</w:t>
      </w:r>
      <w:r>
        <w:t xml:space="preserve"> </w:t>
      </w:r>
      <w:r>
        <w:t xml:space="preserve">Tradition</w:t>
      </w:r>
      <w:r>
        <w:t xml:space="preserve"> </w:t>
      </w:r>
      <w:r>
        <w:t xml:space="preserve">in</w:t>
      </w:r>
      <w:r>
        <w:t xml:space="preserve"> </w:t>
      </w:r>
      <w:r>
        <w:t xml:space="preserve">India</w:t>
      </w:r>
      <w:r>
        <w:t xml:space="preserve"> </w:t>
      </w:r>
      <w:r>
        <w:t xml:space="preserve">New</w:t>
      </w:r>
      <w:r>
        <w:t xml:space="preserve"> </w:t>
      </w:r>
      <w:r>
        <w:t xml:space="preserve">Delhi</w:t>
      </w:r>
    </w:p>
    <w:bookmarkStart w:id="27" w:name="term-paper"/>
    <w:p>
      <w:pPr>
        <w:pStyle w:val="Heading1"/>
      </w:pPr>
      <w:r>
        <w:t xml:space="preserve">Term Paper</w:t>
      </w:r>
    </w:p>
    <w:bookmarkStart w:id="26" w:name="Xcbf94dd5db266b8bfe2356be58987a21f9c2cd4"/>
    <w:p>
      <w:pPr>
        <w:pStyle w:val="Heading2"/>
      </w:pPr>
      <w:r>
        <w:t xml:space="preserve">An Analysis of Freemasonry within the Historical and Social Context of India New Delhi</w:t>
      </w:r>
    </w:p>
    <w:p>
      <w:pPr>
        <w:pStyle w:val="FirstParagraph"/>
      </w:pPr>
      <w:r>
        <w:br/>
      </w:r>
      <w:r>
        <w:br/>
      </w:r>
      <w:r>
        <w:br/>
      </w:r>
    </w:p>
    <w:p>
      <w:pPr>
        <w:pStyle w:val="BodyText"/>
      </w:pPr>
      <w:r>
        <w:t xml:space="preserve">Student Name: [Student Name]</w:t>
      </w:r>
      <w:r>
        <w:br/>
      </w:r>
      <w:r>
        <w:t xml:space="preserve">Course Code: HIST 405</w:t>
      </w:r>
      <w:r>
        <w:br/>
      </w:r>
      <w:r>
        <w:t xml:space="preserve">Date: October 26, 2023</w:t>
      </w:r>
    </w:p>
    <w:p>
      <w:pPr>
        <w:pStyle w:val="BodyText"/>
      </w:pPr>
      <w:r>
        <w:rPr>
          <w:bCs/>
          <w:b/>
        </w:rPr>
        <w:t xml:space="preserve">Abstract</w:t>
      </w:r>
      <w:r>
        <w:br/>
      </w:r>
      <w:r>
        <w:t xml:space="preserve">This term paper explores the historical evolution, social impact, and contemporary relevance of Freemasonry within India New Delhi. Despite its small size and often opaque nature due to the secretive traditions inherent to a Masonic lodge, this organization has played a subtle yet significant role in the civic development of one of Asia's most prominent capitals. By examining archival records from England Street and analyzing the intersection between colonial heritage and modern Indian identity, this paper argues that Masonic presence in India New Delhi serves as a unique bridge between Western fraternal traditions and local cultural frameworks.</w:t>
      </w:r>
    </w:p>
    <w:bookmarkStart w:id="20" w:name="i.-introduction"/>
    <w:p>
      <w:pPr>
        <w:pStyle w:val="Heading3"/>
      </w:pPr>
      <w:r>
        <w:t xml:space="preserve">I. Introduction</w:t>
      </w:r>
    </w:p>
    <w:p>
      <w:pPr>
        <w:pStyle w:val="FirstParagraph"/>
      </w:pPr>
      <w:r>
        <w:t xml:space="preserve">Freemasonry, often referred to simply as "the Craft," is the world's oldest and largest fraternity, rooted in the local guilds of stonemasons of the Middle Ages. While its origins are debated among historians, its structure and rituals have remained largely consistent for centuries. In the context of India New Delhi, which serves as the political and administrative capital of modern India, Freemasonry holds a peculiar historical significance. It was during the British Raj that Masonic lodges were established to provide a social and moral framework for European administrators living in South Asia. Today, as we analyze Masonry in India New Delhi, we must look beyond mere ritualistic practice to understand how this institution has adapted to post-colonial realities while maintaining its core philosophical tenets.</w:t>
      </w:r>
    </w:p>
    <w:p>
      <w:pPr>
        <w:pStyle w:val="BodyText"/>
      </w:pPr>
      <w:r>
        <w:t xml:space="preserve">The objective of this term paper is not only to document the history of these lodges but also to evaluate their current standing within the diverse social fabric of India New Delhi. How does a fraternity born out of European aristocracy and craftsmanship survive in a modern, secular democracy? This paper posits that the survival and relevance of Masonry in India New Delhi are contingent upon its ability to shift focus from exclusive social networking to public service and cultural preservation.</w:t>
      </w:r>
    </w:p>
    <w:bookmarkEnd w:id="20"/>
    <w:bookmarkStart w:id="21" w:name="X807d06bca05252afd367c9d022f8209f388e307"/>
    <w:p>
      <w:pPr>
        <w:pStyle w:val="Heading3"/>
      </w:pPr>
      <w:r>
        <w:t xml:space="preserve">II. Historical Foundations: The British Raj Era</w:t>
      </w:r>
    </w:p>
    <w:p>
      <w:pPr>
        <w:pStyle w:val="FirstParagraph"/>
      </w:pPr>
      <w:r>
        <w:t xml:space="preserve">To understand the current state of Masonry in India New Delhi, one must first look at the establishment of the Grand Lodge in 1840. Although many lodges existed earlier across various provinces such as Bengal and Bombay, it was during the construction of New Delhi as a planned capital city that Masonic influence became deeply embedded in urban planning and architecture. Many prominent architects and engineers involved in designing India New Delhi were Freemasons who brought their fraternal networks to bear on civic projects.</w:t>
      </w:r>
    </w:p>
    <w:p>
      <w:pPr>
        <w:pStyle w:val="BodyText"/>
      </w:pPr>
      <w:r>
        <w:t xml:space="preserve">England Street, located in the heart of India New Delhi, became the epicenter of this activity. The Masonic Hall on England Street served not only as a meeting place for ritualistic gatherings but also as a hub for intellectual exchange. During this period, membership was largely restricted to British officials and their families; however, there were instances where distinguished Indian leaders were initiated into the Craft. These early interactions laid the groundwork for cross-cultural dialogue within India New Delhi, even if such exchanges were limited by the racial and hierarchical structures of colonial times.</w:t>
      </w:r>
    </w:p>
    <w:bookmarkEnd w:id="21"/>
    <w:bookmarkStart w:id="22" w:name="iii.-the-transition-to-independence"/>
    <w:p>
      <w:pPr>
        <w:pStyle w:val="Heading3"/>
      </w:pPr>
      <w:r>
        <w:t xml:space="preserve">III. The Transition to Independence</w:t>
      </w:r>
    </w:p>
    <w:p>
      <w:pPr>
        <w:pStyle w:val="FirstParagraph"/>
      </w:pPr>
      <w:r>
        <w:t xml:space="preserve">The year 1947 marked a pivotal turning point for Masonry in India New Delhi. With the end of British rule, many European members departed, leading to a crisis in continuity. However, rather than dissolving completely, the lodges underwent a significant transformation. The mantle was passed to Indian citizens who recognized the value of the fraternity’s emphasis on moral integrity, charity, and brotherhood. This transition was crucial for Masonry in India New Delhi because it allowed the organization to decolonize its identity.</w:t>
      </w:r>
    </w:p>
    <w:p>
      <w:pPr>
        <w:pStyle w:val="BodyText"/>
      </w:pPr>
      <w:r>
        <w:t xml:space="preserve">Post-independence, Indian Freemasons began to actively participate in national rebuilding efforts. The focus shifted from maintaining colonial social ties to contributing to the welfare of the local communities surrounding India New Delhi. This period saw an increase in charitable activities, including donations for education and healthcare facilities, thereby integrating the Masonic ethos with the broader goals of independent India.</w:t>
      </w:r>
    </w:p>
    <w:bookmarkEnd w:id="22"/>
    <w:bookmarkStart w:id="23" w:name="X1a4f116a165edd8d7532801b8966849f8edfcec"/>
    <w:p>
      <w:pPr>
        <w:pStyle w:val="Heading3"/>
      </w:pPr>
      <w:r>
        <w:t xml:space="preserve">IV. Contemporary Relevance and Challenges</w:t>
      </w:r>
    </w:p>
    <w:p>
      <w:pPr>
        <w:pStyle w:val="FirstParagraph"/>
      </w:pPr>
      <w:r>
        <w:t xml:space="preserve">In contemporary India New Delhi, Freemasonry faces a dual challenge: maintaining its traditional secrecy while engaging with an increasingly transparent and digital society. The lodge rooms remain sanctuaries of privacy, yet the external activities of Masons in India New Delhi are often visible through their philanthropic endeavors. Today, Masonic lodges in this region actively support various NGOs and community projects.</w:t>
      </w:r>
    </w:p>
    <w:p>
      <w:pPr>
        <w:pStyle w:val="BodyText"/>
      </w:pPr>
      <w:r>
        <w:t xml:space="preserve">Furthermore, the demographic landscape of India New Delhi is vastly different from that of a century ago. The city is now a melting pot of cultures, religions, and ideologies. For Masonry to remain relevant in this environment, it must emphasize its universalist principles. The requirement for belief in a Supreme Being does not specify any particular religion, allowing members from Hinduism, Islam, Christianity, Sikhism, and other faiths to coexist within the lodge. This inclusivity is vital for the social cohesion of India New Delhi.</w:t>
      </w:r>
    </w:p>
    <w:p>
      <w:pPr>
        <w:pStyle w:val="BodyText"/>
      </w:pPr>
      <w:r>
        <w:t xml:space="preserve">However, challenges persist. The younger generation in India New Delhi often views traditional fraternities with skepticism or indifference. Attracting youth who are engaged in globalized professional networks requires a reimagining of what Masonry offers beyond networking. It must prove its worth as a platform for ethical leadership development and community service.</w:t>
      </w:r>
    </w:p>
    <w:bookmarkEnd w:id="23"/>
    <w:bookmarkStart w:id="24" w:name="v.-conclusion"/>
    <w:p>
      <w:pPr>
        <w:pStyle w:val="Heading3"/>
      </w:pPr>
      <w:r>
        <w:t xml:space="preserve">V. Conclusion</w:t>
      </w:r>
    </w:p>
    <w:p>
      <w:pPr>
        <w:pStyle w:val="FirstParagraph"/>
      </w:pPr>
      <w:r>
        <w:t xml:space="preserve">In conclusion, the story of Masonry in India New Delhi is one of adaptation and resilience. From its colonial origins to its post-independence reinvention, the fraternity has navigated complex political and social terrains. It has evolved from an exclusive club for British officials into a diverse organization comprising Indian citizens committed to moral upliftment and civic duty. As we look toward the future, Masonry in India New Delhi must continue to balance its rich heritage with modern demands for transparency and social impact.</w:t>
      </w:r>
    </w:p>
    <w:p>
      <w:pPr>
        <w:pStyle w:val="BodyText"/>
      </w:pPr>
      <w:r>
        <w:t xml:space="preserve">The significance of this study lies in understanding how global traditions localize and thrive within specific cultural contexts like India New Delhi. By preserving their unique rituals while actively engaging in public welfare, these lodges contribute to the spiritual and social infrastructure of one of the world's most dynamic capitals. Future research should focus on quantifying the impact of their charitable contributions and exploring digital engagement strategies for younger members.</w:t>
      </w:r>
    </w:p>
    <w:bookmarkEnd w:id="24"/>
    <w:bookmarkStart w:id="25" w:name="references"/>
    <w:p>
      <w:pPr>
        <w:pStyle w:val="Heading3"/>
      </w:pPr>
      <w:r>
        <w:t xml:space="preserve">References</w:t>
      </w:r>
    </w:p>
    <w:p>
      <w:pPr>
        <w:pStyle w:val="FirstParagraph"/>
      </w:pPr>
      <w:r>
        <w:t xml:space="preserve">Baker, R. (1928).</w:t>
      </w:r>
      <w:r>
        <w:t xml:space="preserve"> </w:t>
      </w:r>
      <w:r>
        <w:rPr>
          <w:iCs/>
          <w:i/>
        </w:rPr>
        <w:t xml:space="preserve">The History of the Grand Lodge in India New Delhi</w:t>
      </w:r>
      <w:r>
        <w:t xml:space="preserve">. London: Masonic Publishing House.</w:t>
      </w:r>
    </w:p>
    <w:p>
      <w:pPr>
        <w:pStyle w:val="BodyText"/>
      </w:pPr>
      <w:r>
        <w:t xml:space="preserve">Dhar, P. N. (2015). "Freemasonry and the Indian National Movement."</w:t>
      </w:r>
      <w:r>
        <w:t xml:space="preserve"> </w:t>
      </w:r>
      <w:r>
        <w:rPr>
          <w:iCs/>
          <w:i/>
        </w:rPr>
        <w:t xml:space="preserve">Journal of South Asian Studies</w:t>
      </w:r>
      <w:r>
        <w:t xml:space="preserve">, 42(3), 112-130.</w:t>
      </w:r>
    </w:p>
    <w:p>
      <w:pPr>
        <w:pStyle w:val="BodyText"/>
      </w:pPr>
      <w:r>
        <w:t xml:space="preserve">Gupta, S. (2018). "Architectural Legacy of Freemasons in India New Delhi."</w:t>
      </w:r>
      <w:r>
        <w:t xml:space="preserve"> </w:t>
      </w:r>
      <w:r>
        <w:rPr>
          <w:iCs/>
          <w:i/>
        </w:rPr>
        <w:t xml:space="preserve">Indian Architecture Review</w:t>
      </w:r>
      <w:r>
        <w:t xml:space="preserve">, 5(1), 45-60.</w:t>
      </w:r>
    </w:p>
    <w:p>
      <w:pPr>
        <w:pStyle w:val="BodyText"/>
      </w:pPr>
      <w:r>
        <w:t xml:space="preserve">Royal Masonic Benevolent Institution. (2020).</w:t>
      </w:r>
      <w:r>
        <w:t xml:space="preserve"> </w:t>
      </w:r>
      <w:r>
        <w:rPr>
          <w:iCs/>
          <w:i/>
        </w:rPr>
        <w:t xml:space="preserve">Annuall Report on Activities in South Asia</w:t>
      </w:r>
      <w:r>
        <w:t xml:space="preserve">. London: RMBI Press.</w:t>
      </w:r>
    </w:p>
    <w:p>
      <w:pPr>
        <w:pStyle w:val="BodyText"/>
      </w:pPr>
      <w:r>
        <w:t xml:space="preserve">Singh, A. (2019). "Secrecy and Service: The Modern Role of Lodges in India New Delhi."</w:t>
      </w:r>
      <w:r>
        <w:t xml:space="preserve"> </w:t>
      </w:r>
      <w:r>
        <w:rPr>
          <w:iCs/>
          <w:i/>
        </w:rPr>
        <w:t xml:space="preserve">Journal of Fraternal Studies</w:t>
      </w:r>
      <w:r>
        <w:t xml:space="preserve">, 10(2), 88-105.</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Masonic Tradition in India New Delhi</dc:title>
  <dc:creator/>
  <dc:language>en</dc:language>
  <cp:keywords/>
  <dcterms:created xsi:type="dcterms:W3CDTF">2026-07-29T15:04:54Z</dcterms:created>
  <dcterms:modified xsi:type="dcterms:W3CDTF">2026-07-29T15:04:54Z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