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Masonic</w:t>
      </w:r>
      <w:r>
        <w:t xml:space="preserve"> </w:t>
      </w:r>
      <w:r>
        <w:t xml:space="preserve">Legacy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the-architect-of-the-soul"/>
    <w:p>
      <w:pPr>
        <w:pStyle w:val="Heading1"/>
      </w:pPr>
      <w:r>
        <w:t xml:space="preserve">The Architect of the Soul</w:t>
      </w:r>
    </w:p>
    <w:bookmarkStart w:id="25" w:name="X65ae881065eae8d8e709aa1674c573146231d6b"/>
    <w:p>
      <w:pPr>
        <w:pStyle w:val="Heading2"/>
      </w:pPr>
      <w:r>
        <w:t xml:space="preserve">A Term Paper on Masonry in Russia Saint Petersburg</w:t>
      </w:r>
    </w:p>
    <w:p>
      <w:pPr>
        <w:pStyle w:val="FirstParagraph"/>
      </w:pPr>
      <w:r>
        <w:t xml:space="preserve">Submitted for Academic Review regarding Imperial History and Esotericism</w:t>
      </w:r>
    </w:p>
    <w:p>
      <w:pPr>
        <w:pStyle w:val="BodyText"/>
      </w:pPr>
      <w:r>
        <w:t xml:space="preserve">The history of Russia is often viewed through the dual lenses of autocratic power and Orthodox piety. However, lurking beneath the surface of imperial court intrigue lies a complex network of secret societies that sought to modernize, liberalize, and spiritually elevate the Russian elite. Among these organizations, no group was more significant—nor more controversial—than</w:t>
      </w:r>
      <w:r>
        <w:t xml:space="preserve"> </w:t>
      </w:r>
      <w:r>
        <w:rPr>
          <w:bCs/>
          <w:b/>
        </w:rPr>
        <w:t xml:space="preserve">Mason</w:t>
      </w:r>
      <w:r>
        <w:t xml:space="preserve">ry. This term paper explores the profound influence of</w:t>
      </w:r>
      <w:r>
        <w:t xml:space="preserve"> </w:t>
      </w:r>
      <w:r>
        <w:rPr>
          <w:bCs/>
          <w:b/>
        </w:rPr>
        <w:t xml:space="preserve">Mason</w:t>
      </w:r>
      <w:r>
        <w:t xml:space="preserve">ry within the specific geographic and cultural context of</w:t>
      </w:r>
      <w:r>
        <w:t xml:space="preserve"> </w:t>
      </w:r>
      <w:r>
        <w:rPr>
          <w:bCs/>
          <w:b/>
        </w:rPr>
        <w:t xml:space="preserve">Russia Saint Petersburg</w:t>
      </w:r>
      <w:r>
        <w:t xml:space="preserve">. It argues that Saint Petersburg, as a city designed to be a window to Europe, became the crucible where Western Enlightenment ideals fused with Russian spiritual traditions, creating a unique form of esoteric thought that would shape the intellectual landscape of the 18th and 19th centuries.</w:t>
      </w:r>
    </w:p>
    <w:bookmarkStart w:id="20" w:name="the-importation-of-esotericism"/>
    <w:p>
      <w:pPr>
        <w:pStyle w:val="Heading3"/>
      </w:pPr>
      <w:r>
        <w:t xml:space="preserve">The Importation of Esotericism</w:t>
      </w:r>
    </w:p>
    <w:p>
      <w:pPr>
        <w:pStyle w:val="FirstParagraph"/>
      </w:pPr>
      <w:r>
        <w:t xml:space="preserve">To understand the phenomenon in</w:t>
      </w:r>
      <w:r>
        <w:t xml:space="preserve"> </w:t>
      </w:r>
      <w:r>
        <w:rPr>
          <w:bCs/>
          <w:b/>
        </w:rPr>
        <w:t xml:space="preserve">Russia Saint Petersburg</w:t>
      </w:r>
      <w:r>
        <w:t xml:space="preserve">, one must first look to its origins. The introduction of Freemasonry is generally attributed to Peter the Great, who, in his relentless drive to westernize Russia, invited European engineers and scholars into the capital. However, it was Empress Elizabeth Petrovna who formally permitted the establishment of Masonic lodges in</w:t>
      </w:r>
      <w:r>
        <w:t xml:space="preserve"> </w:t>
      </w:r>
      <w:r>
        <w:rPr>
          <w:bCs/>
          <w:b/>
        </w:rPr>
        <w:t xml:space="preserve">Russia Saint Petersburg</w:t>
      </w:r>
      <w:r>
        <w:t xml:space="preserve"> </w:t>
      </w:r>
      <w:r>
        <w:t xml:space="preserve">in 1752. This period marked a crucial turning point. The city was not merely a political capital; it was an experiment in urban planning and cultural assimilation. As foreign architects designed the palaces and boulevards, foreign ideas were also being imported into the drawing rooms of</w:t>
      </w:r>
      <w:r>
        <w:t xml:space="preserve"> </w:t>
      </w:r>
      <w:r>
        <w:rPr>
          <w:bCs/>
          <w:b/>
        </w:rPr>
        <w:t xml:space="preserve">Russia Saint Petersburg</w:t>
      </w:r>
      <w:r>
        <w:t xml:space="preserve">.</w:t>
      </w:r>
    </w:p>
    <w:p>
      <w:pPr>
        <w:pStyle w:val="BodyText"/>
      </w:pPr>
      <w:r>
        <w:t xml:space="preserve">The first lodges established in this region followed strict adherence to British and German models. They were not merely social clubs but centers for philosophical debate. For a society that was largely autocratic, these lodges provided a rare space where rank could be suspended at the door, allowing officers and merchants to discuss equality, liberty, and fraternity. In</w:t>
      </w:r>
      <w:r>
        <w:t xml:space="preserve"> </w:t>
      </w:r>
      <w:r>
        <w:rPr>
          <w:bCs/>
          <w:b/>
        </w:rPr>
        <w:t xml:space="preserve">Russia Saint Petersburg</w:t>
      </w:r>
      <w:r>
        <w:t xml:space="preserve">, this democratic impulse within the lodge structure created an interesting tension with the rigid hierarchy of imperial society outside its walls.</w:t>
      </w:r>
    </w:p>
    <w:bookmarkEnd w:id="20"/>
    <w:bookmarkStart w:id="21" w:name="Xa8ba85dc57deed6326bc99f77fcc842e2f50b26"/>
    <w:p>
      <w:pPr>
        <w:pStyle w:val="Heading3"/>
      </w:pPr>
      <w:r>
        <w:t xml:space="preserve">The Schism: The Strickland vs. The German Rite</w:t>
      </w:r>
    </w:p>
    <w:p>
      <w:pPr>
        <w:pStyle w:val="FirstParagraph"/>
      </w:pPr>
      <w:r>
        <w:t xml:space="preserve">A defining moment in the history of</w:t>
      </w:r>
      <w:r>
        <w:t xml:space="preserve"> </w:t>
      </w:r>
      <w:r>
        <w:rPr>
          <w:bCs/>
          <w:b/>
        </w:rPr>
        <w:t xml:space="preserve">Mason</w:t>
      </w:r>
      <w:r>
        <w:t xml:space="preserve">ry in this region was the split between two distinct rites that operated within</w:t>
      </w:r>
      <w:r>
        <w:t xml:space="preserve"> </w:t>
      </w:r>
      <w:r>
        <w:rPr>
          <w:bCs/>
          <w:b/>
        </w:rPr>
        <w:t xml:space="preserve">Russia Saint Petersburg</w:t>
      </w:r>
      <w:r>
        <w:t xml:space="preserve">. On one side were the followers of John Strickland, who maintained close ties to British Freemasonry. On the other side were those influenced by German mysticism, led by figures such as Baron von Hund and later, Adam Weishaupt’s Illuminati influences. This schism was not just bureaucratic; it represented a clash between rationalist Enlightenment thinking and Romantic spiritualism.</w:t>
      </w:r>
    </w:p>
    <w:p>
      <w:pPr>
        <w:pStyle w:val="BodyText"/>
      </w:pPr>
      <w:r>
        <w:t xml:space="preserve">The Strickland rites in</w:t>
      </w:r>
      <w:r>
        <w:t xml:space="preserve"> </w:t>
      </w:r>
      <w:r>
        <w:rPr>
          <w:bCs/>
          <w:b/>
        </w:rPr>
        <w:t xml:space="preserve">Russia Saint Petersburg</w:t>
      </w:r>
      <w:r>
        <w:t xml:space="preserve"> </w:t>
      </w:r>
      <w:r>
        <w:t xml:space="preserve">were more conventional, focusing on moral improvement through the symbolic architecture of the craft. Conversely, the German Rite introduced higher degrees that emphasized alchemical transformation and divine revelation. It was within these higher degrees that Russian aristocracy found a refuge for their spiritual inquiries. The lodges in</w:t>
      </w:r>
      <w:r>
        <w:t xml:space="preserve"> </w:t>
      </w:r>
      <w:r>
        <w:rPr>
          <w:bCs/>
          <w:b/>
        </w:rPr>
        <w:t xml:space="preserve">Russia Saint Petersburg</w:t>
      </w:r>
      <w:r>
        <w:t xml:space="preserve"> </w:t>
      </w:r>
      <w:r>
        <w:t xml:space="preserve">became sanctuaries where men could explore questions of God, nature, and humanity without fear of ecclesiastical censure from the Holy Synod.</w:t>
      </w:r>
    </w:p>
    <w:bookmarkEnd w:id="21"/>
    <w:bookmarkStart w:id="22" w:name="X3b15fd04263b85f607f3f37beea7b270ef1167b"/>
    <w:p>
      <w:pPr>
        <w:pStyle w:val="Heading3"/>
      </w:pPr>
      <w:r>
        <w:t xml:space="preserve">The Golden Age: Alexander I and Spiritualism</w:t>
      </w:r>
    </w:p>
    <w:p>
      <w:pPr>
        <w:pStyle w:val="FirstParagraph"/>
      </w:pPr>
      <w:r>
        <w:t xml:space="preserve">The zenith of Masonic influence in</w:t>
      </w:r>
      <w:r>
        <w:t xml:space="preserve"> </w:t>
      </w:r>
      <w:r>
        <w:rPr>
          <w:bCs/>
          <w:b/>
        </w:rPr>
        <w:t xml:space="preserve">Russia Saint Petersburg</w:t>
      </w:r>
      <w:r>
        <w:t xml:space="preserve"> </w:t>
      </w:r>
      <w:r>
        <w:t xml:space="preserve">occurred during the reign of Alexander I. The Tsar himself was a devoted practitioner, spending significant portions of his reign secluded from public view, engaging in theological dialogues with Madame de Krüdener and other mystical figures who were heavily influenced by</w:t>
      </w:r>
      <w:r>
        <w:t xml:space="preserve"> </w:t>
      </w:r>
      <w:r>
        <w:rPr>
          <w:bCs/>
          <w:b/>
        </w:rPr>
        <w:t xml:space="preserve">Mason</w:t>
      </w:r>
      <w:r>
        <w:t xml:space="preserve">ic teachings. This personal involvement transformed the lodges in</w:t>
      </w:r>
      <w:r>
        <w:t xml:space="preserve"> </w:t>
      </w:r>
      <w:r>
        <w:rPr>
          <w:bCs/>
          <w:b/>
        </w:rPr>
        <w:t xml:space="preserve">Russia Saint Petersburg</w:t>
      </w:r>
      <w:r>
        <w:t xml:space="preserve"> </w:t>
      </w:r>
      <w:r>
        <w:t xml:space="preserve">from intellectual salons into centers of state-adjacent mysticism.</w:t>
      </w:r>
    </w:p>
    <w:p>
      <w:pPr>
        <w:pStyle w:val="BodyText"/>
      </w:pPr>
      <w:r>
        <w:t xml:space="preserve">Alexander I believed that through the inner work prescribed by Masonic rituals, he could achieve a level of spiritual purity necessary to guide Russia. This period saw the proliferation of lodges not just in the capital but radiating outward from</w:t>
      </w:r>
      <w:r>
        <w:t xml:space="preserve"> </w:t>
      </w:r>
      <w:r>
        <w:rPr>
          <w:bCs/>
          <w:b/>
        </w:rPr>
        <w:t xml:space="preserve">Russia Saint Petersburg</w:t>
      </w:r>
      <w:r>
        <w:t xml:space="preserve">. The influence was palpable; many of the Decembrists, who would later attempt a liberal uprising against Tsar Nicholas I, were initiated into Masonic lodges during their formative years. Thus,</w:t>
      </w:r>
      <w:r>
        <w:t xml:space="preserve"> </w:t>
      </w:r>
      <w:r>
        <w:rPr>
          <w:bCs/>
          <w:b/>
        </w:rPr>
        <w:t xml:space="preserve">Mason</w:t>
      </w:r>
      <w:r>
        <w:t xml:space="preserve">ry served as an underground school for political dissent and liberal thought.</w:t>
      </w:r>
    </w:p>
    <w:bookmarkEnd w:id="22"/>
    <w:bookmarkStart w:id="23" w:name="the-crackdown-and-suppression"/>
    <w:p>
      <w:pPr>
        <w:pStyle w:val="Heading3"/>
      </w:pPr>
      <w:r>
        <w:t xml:space="preserve">The Crackdown and Suppression</w:t>
      </w:r>
    </w:p>
    <w:p>
      <w:pPr>
        <w:pStyle w:val="FirstParagraph"/>
      </w:pPr>
      <w:r>
        <w:t xml:space="preserve">Naturally, such an independent power base alarmed the autocracy. As paranoia regarding revolutionary movements grew in Europe following the French Revolution, Tsar Paul I issued a decree effectively banning Freemasonry. However, it was Nicholas I who delivered the final blow. Viewing Masonry as a vector for Western subversion and political instability, he launched a systematic persecution of</w:t>
      </w:r>
      <w:r>
        <w:t xml:space="preserve"> </w:t>
      </w:r>
      <w:r>
        <w:rPr>
          <w:bCs/>
          <w:b/>
        </w:rPr>
        <w:t xml:space="preserve">Mason</w:t>
      </w:r>
      <w:r>
        <w:t xml:space="preserve">ry across the empire. In</w:t>
      </w:r>
      <w:r>
        <w:t xml:space="preserve"> </w:t>
      </w:r>
      <w:r>
        <w:rPr>
          <w:bCs/>
          <w:b/>
        </w:rPr>
        <w:t xml:space="preserve">Russia Saint Petersburg</w:t>
      </w:r>
      <w:r>
        <w:t xml:space="preserve">, lodges were raided, books were burned, and members were arrested or exiled.</w:t>
      </w:r>
    </w:p>
    <w:p>
      <w:pPr>
        <w:pStyle w:val="BodyText"/>
      </w:pPr>
      <w:r>
        <w:t xml:space="preserve">This suppression did not kill the spirit of Masonry in</w:t>
      </w:r>
    </w:p>
    <w:p>
      <w:pPr>
        <w:pStyle w:val="BodyText"/>
      </w:pPr>
      <w:r>
        <w:t xml:space="preserve">Russia Saint Petersburg; rather, it drove it underground or into other forms of esoteric societies. The legacy remained potent in literature and philosophy. Figures like Fyodor Dostoevsky and Leo Tolstoy engaged with themes that were deeply rooted in the mystical debates that had taken place within these lodges decades prior.</w:t>
      </w:r>
    </w:p>
    <w:bookmarkEnd w:id="23"/>
    <w:bookmarkStart w:id="24" w:name="conclusion-a-lasting-legacy"/>
    <w:p>
      <w:pPr>
        <w:pStyle w:val="Heading3"/>
      </w:pPr>
      <w:r>
        <w:t xml:space="preserve">Conclusion: A Lasting Legacy</w:t>
      </w:r>
    </w:p>
    <w:p>
      <w:pPr>
        <w:pStyle w:val="FirstParagraph"/>
      </w:pPr>
      <w:r>
        <w:t xml:space="preserve">In conclusion, the history of</w:t>
      </w:r>
      <w:r>
        <w:t xml:space="preserve"> </w:t>
      </w:r>
      <w:r>
        <w:rPr>
          <w:bCs/>
          <w:b/>
        </w:rPr>
        <w:t xml:space="preserve">Mason</w:t>
      </w:r>
      <w:r>
        <w:t xml:space="preserve">ry in</w:t>
      </w:r>
      <w:r>
        <w:t xml:space="preserve"> </w:t>
      </w:r>
      <w:r>
        <w:rPr>
          <w:bCs/>
          <w:b/>
        </w:rPr>
        <w:t xml:space="preserve">Russia Saint Petersburg</w:t>
      </w:r>
      <w:r>
        <w:t xml:space="preserve"> </w:t>
      </w:r>
      <w:r>
        <w:t xml:space="preserve">is a testament to the complexity of Russian intellectual history. It was not merely an importation of Western tradition but a transformation that produced unique philosophical hybrids. The lodges served as incubators for both political liberalism and spiritual mysticism, influencing key figures from Peter the Great’s courtiers to Alexander I’s theologians.</w:t>
      </w:r>
    </w:p>
    <w:p>
      <w:pPr>
        <w:pStyle w:val="BodyText"/>
      </w:pPr>
      <w:r>
        <w:t xml:space="preserve">While the physical structures of many lodges in</w:t>
      </w:r>
      <w:r>
        <w:t xml:space="preserve"> </w:t>
      </w:r>
      <w:r>
        <w:rPr>
          <w:bCs/>
          <w:b/>
        </w:rPr>
        <w:t xml:space="preserve">Russia Saint Petersburg</w:t>
      </w:r>
      <w:r>
        <w:t xml:space="preserve"> </w:t>
      </w:r>
      <w:r>
        <w:t xml:space="preserve">have vanished or been repurposed, their intellectual footprint remains. They provided a critical space for dialogue during an era of rigid censorship, fostering a class of thinkers who challenged the status quo through both political action and spiritual introspection. Understanding Masonry is essential to understanding the hidden currents that shaped</w:t>
      </w:r>
      <w:r>
        <w:t xml:space="preserve"> </w:t>
      </w:r>
      <w:r>
        <w:rPr>
          <w:bCs/>
          <w:b/>
        </w:rPr>
        <w:t xml:space="preserve">Russia Saint Petersburg</w:t>
      </w:r>
      <w:r>
        <w:t xml:space="preserve"> </w:t>
      </w:r>
      <w:r>
        <w:t xml:space="preserve">from its imperial height to its revolutionary twilight.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Masonic Legacy in Russia Saint Petersburg</dc:title>
  <dc:creator/>
  <dc:language>en</dc:language>
  <cp:keywords/>
  <dcterms:created xsi:type="dcterms:W3CDTF">2026-07-29T21:10:29Z</dcterms:created>
  <dcterms:modified xsi:type="dcterms:W3CDTF">2026-07-29T21:10:29Z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