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9c1a9abf6319b2b971e9c095e8731546fca2ed6"/>
    <w:p>
      <w:pPr>
        <w:pStyle w:val="Heading1"/>
      </w:pPr>
      <w:r>
        <w:t xml:space="preserve">The Evolution and Modern Application of Mason in the Context of Saudi Arabia Riyadh</w:t>
      </w:r>
    </w:p>
    <w:p>
      <w:pPr>
        <w:pStyle w:val="FirstParagraph"/>
      </w:pPr>
      <w:r>
        <w:rPr>
          <w:iCs/>
          <w:i/>
          <w:bCs/>
          <w:b/>
        </w:rPr>
        <w:t xml:space="preserve">Note to the Reader:</w:t>
      </w:r>
      <w:r>
        <w:t xml:space="preserve"> </w:t>
      </w:r>
      <w:r>
        <w:t xml:space="preserve">This term paper explores the dual significance of "Mason" within the specific architectural, historical, and developmental context of "Saudi Arabia Riyadh." It analyzes how traditional masonry techniques interact with modern construction demands in one of the Middle East's most rapidly developing capitals.</w:t>
      </w:r>
    </w:p>
    <w:bookmarkStart w:id="20" w:name="abstract"/>
    <w:p>
      <w:pPr>
        <w:pStyle w:val="Heading2"/>
      </w:pPr>
      <w:r>
        <w:t xml:space="preserve">Abstract</w:t>
      </w:r>
    </w:p>
    <w:p>
      <w:pPr>
        <w:pStyle w:val="FirstParagraph"/>
      </w:pPr>
      <w:r>
        <w:t xml:space="preserve">The city of Saudi Arabia Riyadh stands at a critical juncture where historical preservation meets hyper-modern urbanization. Central to understanding the built environment of this region is the discipline and practice of Mason work. This paper examines the role of Mason as both a historical craft and a modern engineering necessity within Saudi Arabia Riyadh. By analyzing material science, labor dynamics, and architectural heritage, we can understand how masonry contributes to the cultural identity and structural integrity of buildings in this unique geographical location.</w:t>
      </w:r>
    </w:p>
    <w:bookmarkEnd w:id="20"/>
    <w:bookmarkStart w:id="21" w:name="introduction"/>
    <w:p>
      <w:pPr>
        <w:pStyle w:val="Heading2"/>
      </w:pPr>
      <w:r>
        <w:t xml:space="preserve">1. Introduction</w:t>
      </w:r>
    </w:p>
    <w:p>
      <w:pPr>
        <w:pStyle w:val="FirstParagraph"/>
      </w:pPr>
      <w:r>
        <w:t xml:space="preserve">Riyadh has undergone a transformation unlike any other city in the Arabian Peninsula over the last half-century. From a modest desert settlement to a sprawling metropolis, its skyline is defined by glass skyscrapers and traditional Najdi structures. However, beneath the veneer of modern aesthetics lies the foundational work of Mason workers and techniques. The term "Mason" here refers not only to individual craftsmen but also to the broader industry of stone and brick construction that supports these structures.</w:t>
      </w:r>
    </w:p>
    <w:p>
      <w:pPr>
        <w:pStyle w:val="BodyText"/>
      </w:pPr>
      <w:r>
        <w:t xml:space="preserve">In Saudi Arabia Riyadh, where extreme temperatures dictate material durability, the application of masonry is not merely aesthetic; it is functional. This paper aims to dissect how Mason practices in Saudi Arabia Riyadh balance the need for speed in modern construction with the cultural imperative to preserve traditional architectural forms.</w:t>
      </w:r>
    </w:p>
    <w:bookmarkEnd w:id="21"/>
    <w:bookmarkStart w:id="22" w:name="historical-context-the-traditional-mason"/>
    <w:p>
      <w:pPr>
        <w:pStyle w:val="Heading2"/>
      </w:pPr>
      <w:r>
        <w:t xml:space="preserve">2. Historical Context: The Traditional Mason</w:t>
      </w:r>
    </w:p>
    <w:p>
      <w:pPr>
        <w:pStyle w:val="FirstParagraph"/>
      </w:pPr>
      <w:r>
        <w:t xml:space="preserve">To understand current trends, one must look at history. In pre-oil era Saudi Arabia, Mason was a vital trade rooted in local geology. Builders in Riyadh utilized mudbrick (adobe) and limestone, materials that provided natural insulation against the intense heat of the Najd region. The traditional Mason worked with these locally sourced materials to create thick-walled structures with small windows, designed to keep interiors cool.</w:t>
      </w:r>
    </w:p>
    <w:p>
      <w:pPr>
        <w:pStyle w:val="BodyText"/>
      </w:pPr>
      <w:r>
        <w:t xml:space="preserve">The craftsmanship of the historical Mason in Saudi Arabia Riyadh was characterized by an intimate knowledge of climate-responsive design. These techniques were passed down through generations, creating a distinct architectural vernacular. Even today, when visiting districts like Diriyah or Al-Masmak Fortress in Saudi Arabia Riyadh, the legacy of these early Mason practices is visible. The preservation efforts led by local authorities recognize that the "soul" of the city is embedded in these masonry techniques.</w:t>
      </w:r>
    </w:p>
    <w:bookmarkEnd w:id="22"/>
    <w:bookmarkStart w:id="23" w:name="modern-challenges-and-material-science"/>
    <w:p>
      <w:pPr>
        <w:pStyle w:val="Heading2"/>
      </w:pPr>
      <w:r>
        <w:t xml:space="preserve">3. Modern Challenges and Material Science</w:t>
      </w:r>
    </w:p>
    <w:p>
      <w:pPr>
        <w:pStyle w:val="FirstParagraph"/>
      </w:pPr>
      <w:r>
        <w:t xml:space="preserve">In contemporary Saudi Arabia Riyadh, the definition of Mason has expanded to include engineers and technicians working with reinforced concrete, glass facades, and high-performance ceramics. The primary challenge facing the modern industry in Saudi Arabia Riyadh is thermal management. The desert sun raises temperatures significantly, requiring masonry solutions that reduce energy consumption for air conditioning.</w:t>
      </w:r>
    </w:p>
    <w:p>
      <w:pPr>
        <w:pStyle w:val="BodyText"/>
      </w:pPr>
      <w:r>
        <w:t xml:space="preserve">Modern Mason practices in this region now involve composite materials. For instance, insulating concrete forms (ICFs) are increasingly used to provide the thermal mass necessary to stabilize indoor temperatures. Furthermore, the importation of specialized stone and brick requires a sophisticated logistics chain. The role of the Mason has thus evolved from manual laborer to skilled technician who must interpret complex architectural blueprints while ensuring compliance with Saudi building codes.</w:t>
      </w:r>
    </w:p>
    <w:bookmarkEnd w:id="23"/>
    <w:bookmarkStart w:id="24" w:name="labor-dynamics-and-economic-impact"/>
    <w:p>
      <w:pPr>
        <w:pStyle w:val="Heading2"/>
      </w:pPr>
      <w:r>
        <w:t xml:space="preserve">4. Labor Dynamics and Economic Impact</w:t>
      </w:r>
    </w:p>
    <w:p>
      <w:pPr>
        <w:pStyle w:val="FirstParagraph"/>
      </w:pPr>
      <w:r>
        <w:t xml:space="preserve">The construction sector in Saudi Arabia Riyadh is a major employer, heavily reliant on expatriate labor for technical skills. The Mason workforce in the city is diverse, comprising specialists from South Asia, Southeast Asia, and Arab neighbors. This diversity brings varied techniques to the site but also requires rigorous standardization.</w:t>
      </w:r>
    </w:p>
    <w:p>
      <w:pPr>
        <w:pStyle w:val="BodyText"/>
      </w:pPr>
      <w:r>
        <w:t xml:space="preserve">The Saudi government's Vision 2030 initiative places a heavy emphasis on localizing jobs (Saudization). While specialized Mason trades have historically been dominated by foreign experts, there is a growing trend toward training Saudi nationals in advanced construction technologies. Educational institutions in Riyadh are now offering vocational training that blends traditional masonry appreciation with modern BIM (Building Information Modeling) skills. This shift ensures that the future of Mason work in Saudi Arabia Riyadh will be led by a workforce that is both globally competitive and locally rooted.</w:t>
      </w:r>
    </w:p>
    <w:bookmarkEnd w:id="24"/>
    <w:bookmarkStart w:id="25" w:name="X5788e4f7a84b418c617acd38de566d3abe6dc3c"/>
    <w:p>
      <w:pPr>
        <w:pStyle w:val="Heading2"/>
      </w:pPr>
      <w:r>
        <w:t xml:space="preserve">5. Cultural Identity and Architectural Preservation</w:t>
      </w:r>
    </w:p>
    <w:p>
      <w:pPr>
        <w:pStyle w:val="FirstParagraph"/>
      </w:pPr>
      <w:r>
        <w:t xml:space="preserve">A critical aspect of Mason in Saudi Arabia Riyadh is its role in cultural preservation. As the city expands, there is a concerted effort to integrate traditional masonry elements into modern buildings. This "Neo-Najdi" style uses modern structural steel and concrete but clads them with textures and patterns reminiscent of historical stone work.</w:t>
      </w:r>
    </w:p>
    <w:p>
      <w:pPr>
        <w:pStyle w:val="BodyText"/>
      </w:pPr>
      <w:r>
        <w:t xml:space="preserve">This approach requires a high level of skill from Mason workers who must replicate intricate geometric patterns and archways characteristic of Islamic architecture. In projects such as the King Abdullah Financial District (KAFD), attention to detail in facade masonry ensures that new developments respect the cultural heritage while signaling progress. The Mason, therefore, becomes an artist as well as a builder, playing a crucial role in defining the visual identity of Saudi Arabia Riyadh.</w:t>
      </w:r>
    </w:p>
    <w:bookmarkEnd w:id="25"/>
    <w:bookmarkStart w:id="26" w:name="sustainability-and-future-directions"/>
    <w:p>
      <w:pPr>
        <w:pStyle w:val="Heading2"/>
      </w:pPr>
      <w:r>
        <w:t xml:space="preserve">6. Sustainability and Future Directions</w:t>
      </w:r>
    </w:p>
    <w:p>
      <w:pPr>
        <w:pStyle w:val="FirstParagraph"/>
      </w:pPr>
      <w:r>
        <w:t xml:space="preserve">Sustainability is becoming a paramount concern in Saudi Arabia Riyadh. Traditional masonry was inherently sustainable due to the use of local, low-embodied-energy materials. Modern Mason practices are returning to these principles by incorporating recycled aggregates and locally sourced stones to reduce carbon footprints.</w:t>
      </w:r>
    </w:p>
    <w:p>
      <w:pPr>
        <w:pStyle w:val="BodyText"/>
      </w:pPr>
      <w:r>
        <w:t xml:space="preserve">Future developments in the region will likely see increased adoption of 3D printing in construction, where "digital Masons" operate robotic arms to lay bricks with precision. However, even with automation, the human touch remains essential for finishing work and intricate detailing. The integration of smart materials into masonry structures could further enhance energy efficiency, making buildings in Saudi Arabia Riyadh more resilient to climate change.</w:t>
      </w:r>
    </w:p>
    <w:bookmarkEnd w:id="26"/>
    <w:bookmarkStart w:id="27" w:name="conclusion"/>
    <w:p>
      <w:pPr>
        <w:pStyle w:val="Heading2"/>
      </w:pPr>
      <w:r>
        <w:t xml:space="preserve">7. Conclusion</w:t>
      </w:r>
    </w:p>
    <w:p>
      <w:pPr>
        <w:pStyle w:val="FirstParagraph"/>
      </w:pPr>
      <w:r>
        <w:t xml:space="preserve">In conclusion, the role of Mason in Saudi Arabia Riyadh is multifaceted and evolving. It bridges the gap between a rich historical past and a technologically advanced future. The traditional skills of the ancient builder are being adapted to meet modern demands for efficiency, sustainability, and cultural expression.</w:t>
      </w:r>
    </w:p>
    <w:p>
      <w:pPr>
        <w:pStyle w:val="BodyText"/>
      </w:pPr>
      <w:r>
        <w:t xml:space="preserve">As Saudi Arabia Riyadh continues to grow under Vision 2030, the importance of high-quality Mason work cannot be overstated. It is not just about erecting walls; it is about constructing a city that honors its heritage while embracing innovation. The Mason remains a pivotal figure in this narrative, ensuring that the physical fabric of Saudi Arabia Riyadh is both durable and meaningful.</w:t>
      </w:r>
    </w:p>
    <w:bookmarkEnd w:id="27"/>
    <w:bookmarkStart w:id="28" w:name="references"/>
    <w:p>
      <w:pPr>
        <w:pStyle w:val="Heading2"/>
      </w:pPr>
      <w:r>
        <w:t xml:space="preserve">References</w:t>
      </w:r>
    </w:p>
    <w:p>
      <w:pPr>
        <w:numPr>
          <w:ilvl w:val="0"/>
          <w:numId w:val="1001"/>
        </w:numPr>
        <w:pStyle w:val="Compact"/>
      </w:pPr>
      <w:r>
        <w:t xml:space="preserve">Historical records of Najdi architecture and building techniques.</w:t>
      </w:r>
    </w:p>
    <w:p>
      <w:pPr>
        <w:numPr>
          <w:ilvl w:val="0"/>
          <w:numId w:val="1001"/>
        </w:numPr>
        <w:pStyle w:val="Compact"/>
      </w:pPr>
      <w:r>
        <w:t xml:space="preserve">Saudi Building Codes and Regulations regarding thermal insulation in construction.</w:t>
      </w:r>
    </w:p>
    <w:p>
      <w:pPr>
        <w:numPr>
          <w:ilvl w:val="0"/>
          <w:numId w:val="1001"/>
        </w:numPr>
        <w:pStyle w:val="Compact"/>
      </w:pPr>
      <w:r>
        <w:t xml:space="preserve">Vision 2030 reports on the construction industry and labor localization strategies.</w:t>
      </w:r>
    </w:p>
    <w:p>
      <w:pPr>
        <w:numPr>
          <w:ilvl w:val="0"/>
          <w:numId w:val="1001"/>
        </w:numPr>
        <w:pStyle w:val="Compact"/>
      </w:pPr>
      <w:r>
        <w:t xml:space="preserve">Academic journals on sustainable masonry practices in arid climates.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Practices in Saudi Arabia Riyadh</dc:title>
  <dc:creator/>
  <dc:language>en</dc:language>
  <cp:keywords/>
  <dcterms:created xsi:type="dcterms:W3CDTF">2026-07-29T03:50:56Z</dcterms:created>
  <dcterms:modified xsi:type="dcterms:W3CDTF">2026-07-29T03:50:56Z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