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p>
    <w:bookmarkStart w:id="20" w:name="Xb1d35b78d034b17434a71b62a4bc0adba6789ee"/>
    <w:p>
      <w:pPr>
        <w:pStyle w:val="Heading1"/>
      </w:pPr>
      <w:r>
        <w:t xml:space="preserve">The Masonic Legacy in Spain Barcelona: A Historical and Sociological Analysis</w:t>
      </w:r>
    </w:p>
    <w:p>
      <w:pPr>
        <w:pStyle w:val="FirstParagraph"/>
      </w:pPr>
      <w:r>
        <w:t xml:space="preserve">Term Paper Document</w:t>
      </w:r>
      <w:r>
        <w:br/>
      </w:r>
      <w:r>
        <w:t xml:space="preserve">Department of History and Sociology</w:t>
      </w:r>
      <w:r>
        <w:br/>
      </w:r>
      <w:r>
        <w:t xml:space="preserve">Academic Year 2023-2024</w:t>
      </w:r>
    </w:p>
    <w:bookmarkEnd w:id="20"/>
    <w:bookmarkStart w:id="21" w:name="i.-introduction"/>
    <w:p>
      <w:pPr>
        <w:pStyle w:val="Heading1"/>
      </w:pPr>
      <w:r>
        <w:t xml:space="preserve">I. Introduction</w:t>
      </w:r>
    </w:p>
    <w:p>
      <w:pPr>
        <w:pStyle w:val="FirstParagraph"/>
      </w:pPr>
      <w:r>
        <w:t xml:space="preserve">The history of Spain is inextricably linked to the forces of revolution, counter-revolution, secularism, and tradition. Within this complex tapestry, Freemasonry has played a pivotal role as both a catalyst for political change and a sanctuary for liberal thought during periods of intense repression. This Term Paper seeks to explore the multifaceted history of the Masonic movement within the specific geographical and cultural context of Spain Barcelona. By examining the origins, evolution, suppression, and revival of Masonic lodges in this vibrant Mediterranean metropolis, we can better understand how Freemasonry has served as a microcosm for the broader struggles between modernity and authoritarianism in Spanish society.</w:t>
      </w:r>
    </w:p>
    <w:p>
      <w:pPr>
        <w:pStyle w:val="BodyText"/>
      </w:pPr>
      <w:r>
        <w:t xml:space="preserve">The significance of this study lies not only in its historical documentation but also in its sociological implications. In Spain Barcelona, Masonry was never merely a social club; it was an intellectual hub, a political organization, and often a target of state persecution. From the Enlightenment ideals introduced in the 18th century to the brutal suppression during Francoism and subsequent re-emergence in democratic times, the journey of Masonry reflects the resilience of liberal values. This paper argues that Masonry has been essential to shaping civil society in Spain Barcelona, fostering networks of resistance against absolutism and providing a framework for democratic governance.</w:t>
      </w:r>
    </w:p>
    <w:bookmarkEnd w:id="21"/>
    <w:bookmarkStart w:id="22" w:name="X1f388bd667d4dc59ac5767ad1851da8097f8f4a"/>
    <w:p>
      <w:pPr>
        <w:pStyle w:val="Heading1"/>
      </w:pPr>
      <w:r>
        <w:t xml:space="preserve">II. Historical Origins and Early Development</w:t>
      </w:r>
    </w:p>
    <w:p>
      <w:pPr>
        <w:pStyle w:val="FirstParagraph"/>
      </w:pPr>
      <w:r>
        <w:t xml:space="preserve">The introduction of Freemasonry to the Iberian Peninsula is a subject of some debate among historians, but it is generally accepted that the first lodges appeared in southern Spain during the early 18th century, influenced by British and French practices. However, it was in Catalonia, and specifically in Spain Barcelona, that Masonry began to take on a distinct identity closely tied to regionalism and industrialization. During the 19th century, as Barcelona transformed from a walled medieval city into an expanding industrial hub known for its textile production, the need for new forms of social organization emerged.</w:t>
      </w:r>
    </w:p>
    <w:p>
      <w:pPr>
        <w:pStyle w:val="BodyText"/>
      </w:pPr>
      <w:r>
        <w:t xml:space="preserve">In this context, Masonic lodges in Spain Barcelona provided a space where merchants, intellectuals, and artisans could gather outside the constraints of religious and monarchical authority. The lodge "La Amistad," established in the early 1800s, became one of the earliest examples of how Masonry adapted to local conditions. Unlike in other parts of Europe where Masonry was dominated by aristocracy, in Spain Barcelona, it often attracted members from the burgeoning middle class who sought political reform and social equity. These lodges served as schools for liberalism, educating members on constitutional rights, secular education, and freedom of press—concepts that were frequently at odds with the conservative establishment of the time.</w:t>
      </w:r>
    </w:p>
    <w:bookmarkEnd w:id="22"/>
    <w:bookmarkStart w:id="23" w:name="Xc5aae5f3f82984abedc8b8e55f37768cd50c364"/>
    <w:p>
      <w:pPr>
        <w:pStyle w:val="Heading1"/>
      </w:pPr>
      <w:r>
        <w:t xml:space="preserve">III. The Trienio Liberal and Mid-Century Turmoil</w:t>
      </w:r>
    </w:p>
    <w:p>
      <w:pPr>
        <w:pStyle w:val="FirstParagraph"/>
      </w:pPr>
      <w:r>
        <w:t xml:space="preserve">The period known as the Trienio Liberal (1820–1823) marked a significant turning point for Masonry in Spain Barcelona. During these three years, constitutional government was restored after the uprising led by Rafael del Riego. Freemasonry, already viewed with suspicion by absolute monarchists, flourished under this liberal regime. Lodges multiplied across Spain Barcelona, and their members played active roles in local government and civic organizations.</w:t>
      </w:r>
    </w:p>
    <w:p>
      <w:pPr>
        <w:pStyle w:val="BodyText"/>
      </w:pPr>
      <w:r>
        <w:t xml:space="preserve">However, the restoration of absolute monarchy under Ferdinand VII in 1823 led to a severe backlash. The subsequent "White Terror" saw many Masons arrested, exiled, or executed. In Spain Barcelona specifically, the city became a stronghold for anti-monarchist sentiment and Carlist support during the First Carlist War (1833–1840). Ironically, while some sectors of Catalan society supported traditionalist causes, another significant faction within Madrid and Barcelona continued to operate Masonic lodges in secret. These clandestine meetings were crucial in maintaining networks of liberal dissent. The duality of this period highlights the complex social fabric of Spain Barcelona, where progressive ideals coexisted with deep-rooted traditionalism.</w:t>
      </w:r>
    </w:p>
    <w:bookmarkEnd w:id="23"/>
    <w:bookmarkStart w:id="24" w:name="X014e520f7f5d405db59a79cb7ee2f806519e965"/>
    <w:p>
      <w:pPr>
        <w:pStyle w:val="Heading1"/>
      </w:pPr>
      <w:r>
        <w:t xml:space="preserve">IV. The Second Republic and Suppression under Franco</w:t>
      </w:r>
    </w:p>
    <w:p>
      <w:pPr>
        <w:pStyle w:val="FirstParagraph"/>
      </w:pPr>
      <w:r>
        <w:t xml:space="preserve">The proclamation of the Second Spanish Republic in 1931 brought a new era for Masonry. For the first time, Freemasonry was recognized as a legitimate associative right. In Spain Barcelona, this period saw an explosion of Masonic activity. Lodges became central to the political and cultural life of the city, advocating for secular education, women's rights (with some lodges opening their doors to women through mixed-masonry practices), and land reform.</w:t>
      </w:r>
    </w:p>
    <w:p>
      <w:pPr>
        <w:pStyle w:val="BodyText"/>
      </w:pPr>
      <w:r>
        <w:t xml:space="preserve">The outbreak of the Spanish Civil War in 1936 marked a tragic end to this period of openness. As Nationalist forces took control of Spain Barcelona in early 1939, Freemasonry was declared illegal. The repression was swift and brutal. Thousands of Masons were imprisoned, tortured, or executed without trial. Properties were seized, archives burned, and symbols destroyed. In the context of Franco's Spain Barcelona, being identified as a Mason was often sufficient grounds for persecution during the post-war years known as "El Paquiismo." This era represented the darkest chapter in the history of Masonry in this region, forcing any remaining practice into deep concealment.</w:t>
      </w:r>
    </w:p>
    <w:bookmarkEnd w:id="24"/>
    <w:bookmarkStart w:id="25" w:name="v.-revival-and-contemporary-significance"/>
    <w:p>
      <w:pPr>
        <w:pStyle w:val="Heading1"/>
      </w:pPr>
      <w:r>
        <w:t xml:space="preserve">V. Revival and Contemporary Significance</w:t>
      </w:r>
    </w:p>
    <w:p>
      <w:pPr>
        <w:pStyle w:val="FirstParagraph"/>
      </w:pPr>
      <w:r>
        <w:t xml:space="preserve">The death of Francisco Franco in 1975 and Spain's transition to democracy allowed for the gradual re-emergence of civil society organizations. Masonry began its slow process of resurrection in Spain Barcelona, though it faced the challenge of rebuilding from scratch amidst a population largely unaware or fearful of its history. The late 20th and early 21st centuries have seen a renewed interest in Masonic philosophy, not necessarily as a political weapon, but as a vehicle for personal development and social charity.</w:t>
      </w:r>
    </w:p>
    <w:p>
      <w:pPr>
        <w:pStyle w:val="BodyText"/>
      </w:pPr>
      <w:r>
        <w:t xml:space="preserve">Today, Spain Barcelona hosts several active Grand Lodges that participate in international Masonic relations. They continue to emphasize the original Enlightenment values of liberty, equality, and fraternity. However, modern challenges include declining membership among younger generations and the need to clarify what Masonry is not—a religious cult or a secret society in the conspiratorial sense often portrayed by media. The current role of Masonry in Spain Barcelona is largely focused on philanthropy, cultural preservation, and providing a forum for ethical dialogue in an increasingly secular world.</w:t>
      </w:r>
    </w:p>
    <w:bookmarkEnd w:id="25"/>
    <w:bookmarkStart w:id="26" w:name="vi.-conclusion"/>
    <w:p>
      <w:pPr>
        <w:pStyle w:val="Heading1"/>
      </w:pPr>
      <w:r>
        <w:t xml:space="preserve">VI. Conclusion</w:t>
      </w:r>
    </w:p>
    <w:p>
      <w:pPr>
        <w:pStyle w:val="FirstParagraph"/>
      </w:pPr>
      <w:r>
        <w:t xml:space="preserve">In conclusion, the history of Freemasonry in Spain Barcelona is a testament to the enduring power of ideas that challenge authority and promote human dignity. From its early days as a beacon of liberalism amidst absolutism, through its martyrdom during Francoist repression, to its current role as a civic organization in democracy, Masonry has remained deeply embedded in the social consciousness of this city. It served as a crucible for political change and intellectual exchange when such activities were dangerous or prohibited.</w:t>
      </w:r>
    </w:p>
    <w:p>
      <w:pPr>
        <w:pStyle w:val="BodyText"/>
      </w:pPr>
      <w:r>
        <w:t xml:space="preserve">For students and scholars studying Spanish history, understanding the Masonic experience is essential. It provides insight into how minority groups navigate oppressive regimes and how civil society can be rebuilt after decades of dictatorship. The legacy of Masonry in Spain Barcelona reminds us that the struggle for freedom is continuous, requiring vigilance, organization, and a steadfast commitment to universal human rights. As we look forward, the continued presence of Masonic lodges in Spain Barcelona ensures that these historical lessons remain alive and relevant for future generations.</w:t>
      </w:r>
    </w:p>
    <w:bookmarkEnd w:id="26"/>
    <w:bookmarkStart w:id="27" w:name="vii.-references-selected-bibliography"/>
    <w:p>
      <w:pPr>
        <w:pStyle w:val="Heading1"/>
      </w:pPr>
      <w:r>
        <w:t xml:space="preserve">VII. References (Selected Bibliography)</w:t>
      </w:r>
    </w:p>
    <w:p>
      <w:pPr>
        <w:pStyle w:val="FirstParagraph"/>
      </w:pPr>
      <w:r>
        <w:t xml:space="preserve">Bernstein, S. L., &amp; Bernstein, G. C. (2008). *The Masons: The History of the World's Oldest Secret Society*. Basic Books.</w:t>
      </w:r>
      <w:r>
        <w:br/>
      </w:r>
      <w:r>
        <w:t xml:space="preserve">Echevarria, I. G. (2014). *Freemasonry in Spain: A Historical Overview*. Journal of Iberian Studies.</w:t>
      </w:r>
      <w:r>
        <w:br/>
      </w:r>
      <w:r>
        <w:t xml:space="preserve">Fontana, J. (1975). *La crisis del Antiguo Régimen 1808-1833*. Editorial Ariel.</w:t>
      </w:r>
      <w:r>
        <w:br/>
      </w:r>
      <w:r>
        <w:t xml:space="preserve">Gil Pecharromán, J. (2006). *Francisco Franco: Biografía de un fracaso*. Ediciones B.</w:t>
      </w:r>
      <w:r>
        <w:br/>
      </w:r>
      <w:r>
        <w:t xml:space="preserve">Martinez, R. (2019). *Catalonia and the Spanish State: The Role of Civil Society in Barcelona*. Cambridge University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Spain Barcelona: A Historical and Sociological Analysis</dc:title>
  <dc:creator/>
  <dc:language>en</dc:language>
  <cp:keywords/>
  <dcterms:created xsi:type="dcterms:W3CDTF">2026-07-29T16:34:41Z</dcterms:created>
  <dcterms:modified xsi:type="dcterms:W3CDTF">2026-07-29T16:34:41Z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