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Masonic</w:t>
      </w:r>
      <w:r>
        <w:t xml:space="preserve"> </w:t>
      </w:r>
      <w:r>
        <w:t xml:space="preserve">Traditions</w:t>
      </w:r>
      <w:r>
        <w:t xml:space="preserve"> </w:t>
      </w:r>
      <w:r>
        <w:t xml:space="preserve">and</w:t>
      </w:r>
      <w:r>
        <w:t xml:space="preserve"> </w:t>
      </w:r>
      <w:r>
        <w:t xml:space="preserve">Their</w:t>
      </w:r>
      <w:r>
        <w:t xml:space="preserve"> </w:t>
      </w:r>
      <w:r>
        <w:t xml:space="preserve">Socio-Cultural</w:t>
      </w:r>
      <w:r>
        <w:t xml:space="preserve"> </w:t>
      </w:r>
      <w:r>
        <w:t xml:space="preserve">Integration</w:t>
      </w:r>
      <w:r>
        <w:t xml:space="preserve"> </w:t>
      </w:r>
      <w:r>
        <w:t xml:space="preserve">in</w:t>
      </w:r>
      <w:r>
        <w:t xml:space="preserve"> </w:t>
      </w:r>
      <w:r>
        <w:t xml:space="preserve">Spain</w:t>
      </w:r>
      <w:r>
        <w:t xml:space="preserve"> </w:t>
      </w:r>
      <w:r>
        <w:t xml:space="preserve">Madrid</w:t>
      </w:r>
    </w:p>
    <w:bookmarkStart w:id="27" w:name="X91e9a25d4bded99d7b45d4e9eb10e3173565f08"/>
    <w:p>
      <w:pPr>
        <w:pStyle w:val="Heading1"/>
      </w:pPr>
      <w:r>
        <w:t xml:space="preserve">A Term Paper on Masonic History and Contemporary Relevance in Spain Madrid</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European History and Sociology</w:t>
      </w:r>
      <w:r>
        <w:br/>
      </w:r>
      <w:r>
        <w:rPr>
          <w:bCs/>
          <w:b/>
        </w:rPr>
        <w:t xml:space="preserve">Status:</w:t>
      </w:r>
      <w:r>
        <w:t xml:space="preserve"> </w:t>
      </w:r>
      <w:r>
        <w:t xml:space="preserve">Submitted for Academic Review</w:t>
      </w:r>
    </w:p>
    <w:bookmarkStart w:id="20" w:name="i.-abstract"/>
    <w:p>
      <w:pPr>
        <w:pStyle w:val="Heading2"/>
      </w:pPr>
      <w:r>
        <w:t xml:space="preserve">I. Abstract</w:t>
      </w:r>
    </w:p>
    <w:p>
      <w:pPr>
        <w:pStyle w:val="FirstParagraph"/>
      </w:pPr>
      <w:r>
        <w:t xml:space="preserve">This term paper explores the historical trajectory, philosophical underpinnings, and contemporary social impact of Freemasonry, referred to here as the practice of being a Mason or adhering to Masonic ideals. Specifically, it focuses on the unique context of Spain Madrid, a city that has served as both a crucible for Enlightenment thought and a stage for significant political upheaval regarding secret societies. By analyzing archival data and sociological studies, this document argues that the legacy of the Mason in Spain Madrid is not merely historical but remains a vital component in understanding modern Spanish secularism, democratic resilience, and cultural identity.</w:t>
      </w:r>
    </w:p>
    <w:bookmarkEnd w:id="20"/>
    <w:bookmarkStart w:id="21" w:name="ii.-introduction"/>
    <w:p>
      <w:pPr>
        <w:pStyle w:val="Heading2"/>
      </w:pPr>
      <w:r>
        <w:t xml:space="preserve">II. Introduction</w:t>
      </w:r>
    </w:p>
    <w:p>
      <w:pPr>
        <w:pStyle w:val="FirstParagraph"/>
      </w:pPr>
      <w:r>
        <w:t xml:space="preserve">The figure of the Mason has often been shrouded in mystery and misconception across Europe. However, to view this group solely through the lens of conspiracy is to ignore their profound contribution to intellectual freedom and civic organization. In Spain Madrid, a city characterized by its rich tapestry of baroque architecture and intense political history, the presence of Masonic lodges has been particularly influential. This term paper aims to dissect the role of these institutions from the 18th century through the Francoist dictatorship and into contemporary democratic society.</w:t>
      </w:r>
    </w:p>
    <w:p>
      <w:pPr>
        <w:pStyle w:val="BodyText"/>
      </w:pPr>
      <w:r>
        <w:t xml:space="preserve">Masonry in Spain Madrid did not arrive as an isolated phenomenon but was deeply intertwined with broader European currents, such as French Enlightenment philosophy and British constitutionalism. For any student or researcher examining Spain Madrid, understanding the Masonic connection is essential to decoding the shift from absolute monarchy to republican ideals. This document will explore how a Mason’s commitment to liberty, equality, and fraternity manifested in one of Europe’s most volatile political landscapes.</w:t>
      </w:r>
    </w:p>
    <w:bookmarkEnd w:id="21"/>
    <w:bookmarkStart w:id="22" w:name="X3217d17d37d9bb596e66307596a01b0c7485108"/>
    <w:p>
      <w:pPr>
        <w:pStyle w:val="Heading2"/>
      </w:pPr>
      <w:r>
        <w:t xml:space="preserve">III. Historical Foundations: The Enlightenment and Early Lodges</w:t>
      </w:r>
    </w:p>
    <w:p>
      <w:pPr>
        <w:pStyle w:val="FirstParagraph"/>
      </w:pPr>
      <w:r>
        <w:t xml:space="preserve">The introduction of Masonic rituals to Spain Madrid occurred primarily during the 18th century, influenced by the Bourbon reforms under Philip V. Unlike other regions where Masonry faced immediate suppression, Spain Madrid saw a gradual integration of these lodges into aristocratic and intellectual circles. These early gatherings were not merely social clubs; they were incubators for radical ideas about governance and human rights.</w:t>
      </w:r>
    </w:p>
    <w:p>
      <w:pPr>
        <w:pStyle w:val="BodyText"/>
      </w:pPr>
      <w:r>
        <w:t xml:space="preserve">In the context of Spain Madrid, the lodge served as an alternative public sphere. During a time when free speech was restricted by the Inquisition and royal censorship, these rooms allowed for open debate among merchants, scientists, and nobles. The concept of building "spiritual temples" mirrored the physical rebuilding of Spain Madrid after various fires and during periods of urban expansion. Thus, the term Mason comes to represent not just a member, but a builder of civil society.</w:t>
      </w:r>
    </w:p>
    <w:bookmarkEnd w:id="22"/>
    <w:bookmarkStart w:id="23" w:name="Xb19d95e437790ada63865d0091c09bbde6d240b"/>
    <w:p>
      <w:pPr>
        <w:pStyle w:val="Heading2"/>
      </w:pPr>
      <w:r>
        <w:t xml:space="preserve">IV. The 19th Century: Liberalism and Political Instability</w:t>
      </w:r>
    </w:p>
    <w:p>
      <w:pPr>
        <w:pStyle w:val="FirstParagraph"/>
      </w:pPr>
      <w:r>
        <w:t xml:space="preserve">The 19th century marked a period of intense polarization for Masons in Spain Madrid. As Spain oscillated between liberal constitutions and conservative restorations, the Masonic movement became closely aligned with the liberal faction. In Spain Madrid, this alignment was evident in the participation of Masons in key political events, including the Trienio Liberal (1820–1823).</w:t>
      </w:r>
    </w:p>
    <w:p>
      <w:pPr>
        <w:pStyle w:val="BodyText"/>
      </w:pPr>
      <w:r>
        <w:t xml:space="preserve">During this era, being a Mason was often synonymous with opposing absolutism. The lodges provided a network for opposition leaders who were frequently exiled or imprisoned. This period established the reputation of the Mason in Spain Madrid as a defender of constitutional order and civil liberties. However, it also attracted fierce criticism from conservative clergy and royalists, leading to periodic bans on Masonic activities throughout the century.</w:t>
      </w:r>
    </w:p>
    <w:bookmarkEnd w:id="23"/>
    <w:bookmarkStart w:id="24" w:name="Xee6ad3ea84dea251f4f029a91579c0f37a504c9"/>
    <w:p>
      <w:pPr>
        <w:pStyle w:val="Heading2"/>
      </w:pPr>
      <w:r>
        <w:t xml:space="preserve">V. The Francoist Era: Suppression and Resistance</w:t>
      </w:r>
    </w:p>
    <w:p>
      <w:pPr>
        <w:pStyle w:val="FirstParagraph"/>
      </w:pPr>
      <w:r>
        <w:t xml:space="preserve">The Spanish Civil War (1936–1939) marked a catastrophic turning point for Masonry in Spain Madrid. Upon the victory of General Francisco Franco, Freemasonry was declared illegal and equated with "red" subversion. Lodges in Spain Madrid were raided, their assets seized, and many prominent Masons were executed or forced into hiding.</w:t>
      </w:r>
    </w:p>
    <w:p>
      <w:pPr>
        <w:pStyle w:val="BodyText"/>
      </w:pPr>
      <w:r>
        <w:t xml:space="preserve">Despite this brutal suppression, the spirit of the Mason persisted underground. In Spain Madrid’s dense urban fabric, small cells operated in secrecy, maintaining communication channels with international Masonic jurisdictions abroad. This period highlights the resilience of Mosaic values when faced with totalitarianism. The struggle for survival in Spain Madrid during these decades underscores that Masonry is not merely a ritualistic practice but a moral stance against tyranny.</w:t>
      </w:r>
    </w:p>
    <w:bookmarkEnd w:id="24"/>
    <w:bookmarkStart w:id="25" w:name="X7df4b359623b38680fd0669d7f19ee6a3390f45"/>
    <w:p>
      <w:pPr>
        <w:pStyle w:val="Heading2"/>
      </w:pPr>
      <w:r>
        <w:t xml:space="preserve">VI. Contemporary Relevance: Revival and Cultural Identity</w:t>
      </w:r>
    </w:p>
    <w:p>
      <w:pPr>
        <w:pStyle w:val="FirstParagraph"/>
      </w:pPr>
      <w:r>
        <w:t xml:space="preserve">Following the transition to democracy after Franco’s death, Masonry experienced a significant revival in Spain Madrid. Today, numerous lodges operate openly in the city, engaging in charitable work, cultural events, and philosophical debates. The modern Masonic movement in Spain Madrid is characterized by a strong emphasis on secularism and human rights.</w:t>
      </w:r>
    </w:p>
    <w:p>
      <w:pPr>
        <w:pStyle w:val="BodyText"/>
      </w:pPr>
      <w:r>
        <w:t xml:space="preserve">In contemporary urban planning and cultural policy discussions within Spain Madrid, the historical memory of Masonry is increasingly recognized. Public squares named after liberal figures who were often Masons serve as reminders of this heritage. Furthermore, academic institutions in Spain Madrid frequently host seminars discussing the role of secret societies in shaping modern Europe, acknowledging that ignoring the Masonic influence provides an incomplete picture of Spanish history.</w:t>
      </w:r>
    </w:p>
    <w:bookmarkEnd w:id="25"/>
    <w:bookmarkStart w:id="26" w:name="vii.-conclusion"/>
    <w:p>
      <w:pPr>
        <w:pStyle w:val="Heading2"/>
      </w:pPr>
      <w:r>
        <w:t xml:space="preserve">VII. Conclusion</w:t>
      </w:r>
    </w:p>
    <w:p>
      <w:pPr>
        <w:pStyle w:val="FirstParagraph"/>
      </w:pPr>
      <w:r>
        <w:t xml:space="preserve">This term paper has demonstrated that the legacy of Masonry is deeply embedded in the socio-political fabric of Spain Madrid. From its origins as an Enlightenment salon to its role as a bastion of resistance against dictatorship, and finally to its current status as a civic organization, the evolution of Masonic thought mirrors broader trends in Spanish society.</w:t>
      </w:r>
    </w:p>
    <w:p>
      <w:pPr>
        <w:pStyle w:val="BodyText"/>
      </w:pPr>
      <w:r>
        <w:t xml:space="preserve">Understanding the figure of the Mason requires looking beyond stereotypes and recognizing their contribution to intellectual freedom. In Spain Madrid, where history is written in stone and blood alike, Masonic lodges represent threads of continuity amidst chaos. For future scholars studying Spain Madrid, it is imperative to include Masonic history in any comprehensive analysis of governance, culture, or social change.</w:t>
      </w:r>
    </w:p>
    <w:p>
      <w:pPr>
        <w:pStyle w:val="BodyText"/>
      </w:pPr>
      <w:r>
        <w:t xml:space="preserve">In conclusion, the term Mason signifies more than a title; it represents a historical actor who has shaped the trajectory of Spain Madrid towards greater openness and democracy. As such, further research into this subject remains not only academically valuable but socially relevant for understanding the foundations of modern civil society in Spain.</w:t>
      </w:r>
    </w:p>
    <w:p>
      <w:pPr>
        <w:pStyle w:val="BodyText"/>
      </w:pPr>
      <w:r>
        <w:rPr>
          <w:iCs/>
          <w:i/>
        </w:rPr>
        <w:t xml:space="preserve">Note: This document is formatted as required by academic standards for term papers focusing on historical and sociological topics within the specific geographic context provided.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Masonic Traditions and Their Socio-Cultural Integration in Spain Madrid</dc:title>
  <dc:creator/>
  <dc:language>en</dc:language>
  <cp:keywords/>
  <dcterms:created xsi:type="dcterms:W3CDTF">2026-07-29T09:46:06Z</dcterms:created>
  <dcterms:modified xsi:type="dcterms:W3CDTF">2026-07-29T09:46:06Z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