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2e672517b5263839471a21de071bda8e8b6f8f"/>
    <w:p>
      <w:pPr>
        <w:pStyle w:val="Heading1"/>
      </w:pPr>
      <w:r>
        <w:t xml:space="preserve">The Masonic Influence in United States Chicago</w:t>
      </w:r>
    </w:p>
    <w:p>
      <w:pPr>
        <w:pStyle w:val="FirstParagraph"/>
      </w:pPr>
      <w:r>
        <w:rPr>
          <w:bCs/>
          <w:b/>
        </w:rPr>
        <w:t xml:space="preserve">Title:</w:t>
      </w:r>
      <w:r>
        <w:t xml:space="preserve">An Analysis of Fraternal Order, Civic Engagement, and Architectural Legacy within the Context of a Term Paper on Masons in United States Chicago.</w:t>
      </w:r>
    </w:p>
    <w:bookmarkStart w:id="20" w:name="i.-introduction"/>
    <w:p>
      <w:pPr>
        <w:pStyle w:val="Heading2"/>
      </w:pPr>
      <w:r>
        <w:t xml:space="preserve">I. Introduction</w:t>
      </w:r>
    </w:p>
    <w:p>
      <w:pPr>
        <w:pStyle w:val="FirstParagraph"/>
      </w:pPr>
      <w:r>
        <w:t xml:space="preserve">The study of fraternal organizations in American history offers profound insights into the social fabric that holds communities together. Among these entities, the Freemasons stand out as one of the oldest and most influential brotherhoods in existence today. This Term Paper aims to explore the historical trajectory, civic contributions, and architectural legacy of Masonic bodies specifically within the context of United States Chicago. While often viewed through a lens of secrecy or conspiracy by outside observers, a rigorous academic examination reveals that Masonry has played a pivotal role in shaping the urban development and social welfare systems of major American metropolitan areas. The city of Chicago serves as an ideal case study due to its rapid growth during the 19th and early 20th centuries, a period coinciding with the peak influence of fraternal orders.</w:t>
      </w:r>
    </w:p>
    <w:p>
      <w:pPr>
        <w:pStyle w:val="BodyText"/>
      </w:pPr>
      <w:r>
        <w:t xml:space="preserve">The term "Mason" refers not only to the craft of stonecutting but metaphorically to those who build society. In United States Chicago, these individuals utilized their organizational structure to provide mutual aid, promote education, and construct some of the city's most iconic landmarks. By examining historical records, architectural surveys, and civic records from Chicago’s Grand Lodge jurisdictions, this paper argues that Masons in United States Chicago were instrumental in establishing the ethical and physical infrastructure of modern urban life.</w:t>
      </w:r>
    </w:p>
    <w:bookmarkEnd w:id="20"/>
    <w:bookmarkStart w:id="21" w:name="X0d4a28cb614295ed5ee5b2d615ab3f728e01858"/>
    <w:p>
      <w:pPr>
        <w:pStyle w:val="Heading2"/>
      </w:pPr>
      <w:r>
        <w:t xml:space="preserve">II. Historical Context of Freemasonry in Chicago</w:t>
      </w:r>
    </w:p>
    <w:p>
      <w:pPr>
        <w:pStyle w:val="FirstParagraph"/>
      </w:pPr>
      <w:r>
        <w:t xml:space="preserve">To understand the impact of Masons in United States Chicago, one must first look at their arrival during the city’s foundational years. Established officially in 1839, the Grand Lodge of Illinois played a crucial role in organizing local lodges as Chicago transformed from a frontier town into a bustling metropolis. During this era, membership was not merely social; it was a prerequisite for professional advancement and civic trust among merchants, lawyers, and politicians.</w:t>
      </w:r>
    </w:p>
    <w:p>
      <w:pPr>
        <w:pStyle w:val="BodyText"/>
      </w:pPr>
      <w:r>
        <w:t xml:space="preserve">In United States Chicago, the Lodge system provided stability during times of immense change. The Great Fire of 1871 serves as a poignant example of the Masonic response to crisis. Following the disaster that destroyed much of downtown Chicago, Masonic lodges were among the first organizations to mobilize relief efforts, raising funds and organizing shelters for displaced residents. This period solidified their reputation not just as a fraternal club, but as a critical component of civil society in United States Chicago.</w:t>
      </w:r>
    </w:p>
    <w:bookmarkEnd w:id="21"/>
    <w:bookmarkStart w:id="22" w:name="X15e4965945c349a4a1221e5008272b2c98f2d65"/>
    <w:p>
      <w:pPr>
        <w:pStyle w:val="Heading2"/>
      </w:pPr>
      <w:r>
        <w:t xml:space="preserve">III. Architectural Contributions and Civic Landmarks</w:t>
      </w:r>
    </w:p>
    <w:p>
      <w:pPr>
        <w:pStyle w:val="FirstParagraph"/>
      </w:pPr>
      <w:r>
        <w:t xml:space="preserve">The physical footprint of Masons in United States Chicago is visible across the city skyline. Freemasonry has always placed high value on architecture, symbolism, and beauty, which translated directly into their building projects. One of the most significant structures associated with this heritage is the Masonic Temple at 141 North State Street.</w:t>
      </w:r>
    </w:p>
    <w:p>
      <w:pPr>
        <w:pStyle w:val="BodyText"/>
      </w:pPr>
      <w:r>
        <w:t xml:space="preserve">Completed in 1892, this building was once the largest Masonic temple in the world. It stands as a testament to the financial capability and organizational power of Masons in United States Chicago. The temple served not only as a meeting hall for lodge activities but also housed commercial offices, illustrating how these organizations functioned as economic hubs within their neighborhoods. The ornate interiors, featuring Egyptian and Greek Revival motifs common in Masonic architecture, reflect the esoteric interests that drove many members of the order.</w:t>
      </w:r>
    </w:p>
    <w:p>
      <w:pPr>
        <w:pStyle w:val="BodyText"/>
      </w:pPr>
      <w:r>
        <w:t xml:space="preserve">Furthermore, other notable structures in United States Chicago bear Masonic influence or were constructed with significant input from prominent Masonic members. The careful selection of sites and the investment in high-quality materials demonstrate a long-term commitment to leaving a lasting mark on the urban landscape. These buildings often served as venues for public lectures, political meetings, and community gatherings, further blurring the lines between private fraternal space and public civic arena.</w:t>
      </w:r>
    </w:p>
    <w:bookmarkEnd w:id="22"/>
    <w:bookmarkStart w:id="23" w:name="X489e7a006446e7c623aaf00778e4139b3c0289c"/>
    <w:p>
      <w:pPr>
        <w:pStyle w:val="Heading2"/>
      </w:pPr>
      <w:r>
        <w:t xml:space="preserve">IV. Social Welfare and Educational Initiatives</w:t>
      </w:r>
    </w:p>
    <w:p>
      <w:pPr>
        <w:pStyle w:val="FirstParagraph"/>
      </w:pPr>
      <w:r>
        <w:t xml:space="preserve">Beyond architecture, the social impact of Masons in United States Chicago extends deeply into charity and education. Like their counterparts across the nation, Chicago’s Masonic bodies have long maintained orphanages, hospitals, and scholarships. The Orphans Home of Illinois, for instance, has historical ties to Masonic philanthropy and continues to serve vulnerable populations.</w:t>
      </w:r>
    </w:p>
    <w:p>
      <w:pPr>
        <w:pStyle w:val="BodyText"/>
      </w:pPr>
      <w:r>
        <w:t xml:space="preserve">In the educational sphere, many prominent universities in United States Chicago have founding members or significant benefactors who were active Masons. The emphasis on moral character and intellectual development within the lodge system encouraged a culture of lifelong learning. Scholarships funded by local lodges have assisted thousands of students from diverse backgrounds, reinforcing the idea that Freemasonry is inclusive in its charitable aims, regardless of internal ritualistic requirements.</w:t>
      </w:r>
    </w:p>
    <w:bookmarkEnd w:id="23"/>
    <w:bookmarkStart w:id="24" w:name="v.-modern-relevance-and-challenges"/>
    <w:p>
      <w:pPr>
        <w:pStyle w:val="Heading2"/>
      </w:pPr>
      <w:r>
        <w:t xml:space="preserve">V. Modern Relevance and Challenges</w:t>
      </w:r>
    </w:p>
    <w:p>
      <w:pPr>
        <w:pStyle w:val="FirstParagraph"/>
      </w:pPr>
      <w:r>
        <w:t xml:space="preserve">In recent decades, like many fraternal organizations across the globe, Masons in United States Chicago have faced challenges regarding membership retention and public perception. However, their relevance persists through continued community service projects. From blood drives to park cleanups in Chicago’s diverse neighborhoods, modern Masonic lodges continue to embody the principles of brotherly love and relief.</w:t>
      </w:r>
    </w:p>
    <w:p>
      <w:pPr>
        <w:pStyle w:val="BodyText"/>
      </w:pPr>
      <w:r>
        <w:t xml:space="preserve">The historical narrative presented in this Term Paper highlights that while the methods of engagement may have evolved, the core mission remains consistent. Understanding Masons in United States Chicago requires moving past myths and acknowledging their documented contributions to civic infrastructure. They helped build not just buildings, but a sense of community cohesion during turbulent times.</w:t>
      </w:r>
    </w:p>
    <w:bookmarkEnd w:id="24"/>
    <w:bookmarkStart w:id="25" w:name="vi.-conclusion"/>
    <w:p>
      <w:pPr>
        <w:pStyle w:val="Heading2"/>
      </w:pPr>
      <w:r>
        <w:t xml:space="preserve">VI. Conclusion</w:t>
      </w:r>
    </w:p>
    <w:p>
      <w:pPr>
        <w:pStyle w:val="FirstParagraph"/>
      </w:pPr>
      <w:r>
        <w:t xml:space="preserve">In conclusion, this Term Paper has examined the multifaceted role of Masons in United States Chicago. From their historical establishment in the 19th century to their architectural landmarks like the Masonic Temple on State Street, and their enduring commitment to social welfare, these organizations have left an indelible mark on the city. The study of Freemasonry provides a unique window into how voluntary associations can drive civic improvement and cultural development.</w:t>
      </w:r>
    </w:p>
    <w:p>
      <w:pPr>
        <w:pStyle w:val="BodyText"/>
      </w:pPr>
      <w:r>
        <w:t xml:space="preserve">For scholars studying United States Chicago history, ignoring the Masonic influence results in an incomplete understanding of urban development. The values instilled by these organizations—integrity, philanthropy, and community service—remain highly relevant today. As Chicago continues to grow and evolve, the legacy of its Masonic past offers valuable lessons on how civic engagement can shape a resilient and vibrant metropolitan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Influence in United States Chicago</dc:title>
  <dc:creator/>
  <dc:language>en</dc:language>
  <cp:keywords/>
  <dcterms:created xsi:type="dcterms:W3CDTF">2026-07-29T14:06:18Z</dcterms:created>
  <dcterms:modified xsi:type="dcterms:W3CDTF">2026-07-29T14:06:18Z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