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e1779700796ee6b10b450a419be4931849a360d"/>
    <w:p>
      <w:pPr>
        <w:pStyle w:val="Heading1"/>
      </w:pPr>
      <w:r>
        <w:t xml:space="preserve">The Architectural and Historical Significance of Mason in United States New York City</w:t>
      </w:r>
    </w:p>
    <w:bookmarkStart w:id="20" w:name="i.-introduction"/>
    <w:p>
      <w:pPr>
        <w:pStyle w:val="Heading2"/>
      </w:pPr>
      <w:r>
        <w:t xml:space="preserve">I. Introduction</w:t>
      </w:r>
    </w:p>
    <w:p>
      <w:pPr>
        <w:pStyle w:val="FirstParagraph"/>
      </w:pPr>
      <w:r>
        <w:t xml:space="preserve">In the dense, vertical tapestry of United States New York City, the figure known as Mason holds a paradoxical position: he is both ubiquitous and invisible. To understand the true nature of Mason in United States New York City is to look beyond the polished facades of Fifth Avenue and delve into the foundational bedrock upon which this metropolis rests. This term paper explores how Mason serves not merely as an occupation, but as a symbolic archetype representing labor, structure, and the silent engineering prowess that defines United States New York City. The narrative of Mason in United States New York City is one of transformation, tracing the evolution from manual bricklaying in the 19th century to high-rise steel erection and modern sustainable construction.</w:t>
      </w:r>
    </w:p>
    <w:bookmarkEnd w:id="20"/>
    <w:bookmarkStart w:id="21" w:name="X86b9fb21427752821aa8c1a898cc4fad82ee83a"/>
    <w:p>
      <w:pPr>
        <w:pStyle w:val="Heading2"/>
      </w:pPr>
      <w:r>
        <w:t xml:space="preserve">II. The Foundational Role: Mason as Creator of Structure</w:t>
      </w:r>
    </w:p>
    <w:p>
      <w:pPr>
        <w:pStyle w:val="FirstParagraph"/>
      </w:pPr>
      <w:r>
        <w:t xml:space="preserve">The history of United States New York City is inextricably linked to the hands that built it. In this context, Mason is the primary agent of creation. When one walks through Lower Manhattan, one is walking through a landscape shaped by Mason labor. The brownstones that line Brooklyn and Harlem are not just residential units; they are testaments to the skill of Mason artisans who cut and laid stone with precision that has lasted centuries. In United States New York City, the Mason represents the intersection of art and utility.</w:t>
      </w:r>
    </w:p>
    <w:p>
      <w:pPr>
        <w:pStyle w:val="BodyText"/>
      </w:pPr>
      <w:r>
        <w:t xml:space="preserve">Unlike other urban centers where industrialization may have erased historical craftsmanship, United States New York City preserves these elements. The term 'Mason' here evokes images of Gothic Revival cathedrals like St. Patrick’s Old Cathedral in lower Manhattan, where every stone was placed with intentionality by a skilled Mason. These structures anchor the identity of United States New York City, providing a sense of permanence amidst constant change.</w:t>
      </w:r>
    </w:p>
    <w:bookmarkEnd w:id="21"/>
    <w:bookmarkStart w:id="22" w:name="X9a0267c6d4eaf3f35c5bb43a543fa46f36e1ae8"/>
    <w:p>
      <w:pPr>
        <w:pStyle w:val="Heading2"/>
      </w:pPr>
      <w:r>
        <w:t xml:space="preserve">III. The Industrial Expansion: Mason and the Skyscraper Era</w:t>
      </w:r>
    </w:p>
    <w:p>
      <w:pPr>
        <w:pStyle w:val="FirstParagraph"/>
      </w:pPr>
      <w:r>
        <w:t xml:space="preserve">As United States New York City expanded upward, the role of Mason evolved dramatically. The late 19th and early 20th centuries saw the birth of the skyscraper, a phenomenon unique to cities like United States New York City. Here, Mason transitioned from laying ground-level foundations to working on scaffolding hundreds of feet in the air. The construction of iconic landmarks such as the Chrysler Building and Empire State Station required meticulous coordination between architects, engineers, and Mason tradespeople.</w:t>
      </w:r>
    </w:p>
    <w:p>
      <w:pPr>
        <w:pStyle w:val="BodyText"/>
      </w:pPr>
      <w:r>
        <w:t xml:space="preserve">In this era, Mason became synonymous with danger and heroism. The image of the Ironworker or Mason hanging from girders above Manhattan became a global symbol of American ambition. This period solidified the identity of United States New York City as a city built by human will and physical endurance. The materials used—bronze, steel, granite—were handled by hands that understood their weight and worth. Thus, Mason in United States New York City is also a story of risk, resilience, and the relentless pursuit of height.</w:t>
      </w:r>
    </w:p>
    <w:bookmarkEnd w:id="22"/>
    <w:bookmarkStart w:id="23" w:name="Xd1cdd80248b3fe7962a93c4f1337cdcd4e12d8f"/>
    <w:p>
      <w:pPr>
        <w:pStyle w:val="Heading2"/>
      </w:pPr>
      <w:r>
        <w:t xml:space="preserve">IV. Social Dimensions: Labor Unions and Community</w:t>
      </w:r>
    </w:p>
    <w:p>
      <w:pPr>
        <w:pStyle w:val="FirstParagraph"/>
      </w:pPr>
      <w:r>
        <w:t xml:space="preserve">Beyond construction materials, the social fabric of United States New York City was woven by Mason communities. Labor unions played a critical role in shaping working conditions for those identified as Mason or related trades within United States New York City. From the mid-19th century onward, Mason workers organized to demand fair wages and safety standards, influencing labor laws that still protect workers today in United States New York City.</w:t>
      </w:r>
    </w:p>
    <w:p>
      <w:pPr>
        <w:pStyle w:val="BodyText"/>
      </w:pPr>
      <w:r>
        <w:t xml:space="preserve">The neighborhoods surrounding major construction sites became hubs of cultural exchange. In places like Chelsea or Hell’s Kitchen, diverse populations converged around the trade of Masonry. This demographic blend enriched the cultural landscape of United States New York City, contributing to its status as a melting pot. The story of Mason in United States New York City is thus also a story of immigration, adaptation, and community solidarity.</w:t>
      </w:r>
    </w:p>
    <w:bookmarkEnd w:id="23"/>
    <w:bookmarkStart w:id="24" w:name="X2b7c9245b21e06fb221283bc70a5d34dc61523d"/>
    <w:p>
      <w:pPr>
        <w:pStyle w:val="Heading2"/>
      </w:pPr>
      <w:r>
        <w:t xml:space="preserve">V. Modern Interpretations: Sustainability and Preservation</w:t>
      </w:r>
    </w:p>
    <w:p>
      <w:pPr>
        <w:pStyle w:val="FirstParagraph"/>
      </w:pPr>
      <w:r>
        <w:t xml:space="preserve">In the 21st century, the definition of Mason in United States New York City continues to shift. With growing emphasis on sustainability and green building practices, modern Masons are tasked with retrofitting old structures in United States New York City to meet new energy codes. This requires a deep understanding of traditional materials combined with innovative technology. The preservation movement in United States New York City has also elevated the status of historic Masonry, recognizing it as a key component of cultural heritage.</w:t>
      </w:r>
    </w:p>
    <w:p>
      <w:pPr>
        <w:pStyle w:val="BodyText"/>
      </w:pPr>
      <w:r>
        <w:t xml:space="preserve">Moreover, contemporary architecture in United States New York City often features exposed stone and brickwork, bringing visibility back to the craft of Mason. Architects like Renzo Piano and Frank Gehry have collaborated with skilled Masons to create facades that celebrate material honesty. This revival highlights the enduring relevance of Mason in United States New York City’s aesthetic and functional identity.</w:t>
      </w:r>
    </w:p>
    <w:bookmarkEnd w:id="24"/>
    <w:bookmarkStart w:id="25" w:name="vi.-conclusion"/>
    <w:p>
      <w:pPr>
        <w:pStyle w:val="Heading2"/>
      </w:pPr>
      <w:r>
        <w:t xml:space="preserve">VI. Conclusion</w:t>
      </w:r>
    </w:p>
    <w:p>
      <w:pPr>
        <w:pStyle w:val="FirstParagraph"/>
      </w:pPr>
      <w:r>
        <w:t xml:space="preserve">In conclusion, the figure of Mason is central to understanding the historical, social, and architectural narrative of United States New York City. From the brownstones of Brooklyn to the steel skeletons of Midtown Manhattan, Mason labor has shaped the skyline and soul of this city. It represents a continuum of craftsmanship that adapts while retaining its core values: strength, precision, and durability. As United States New York City continues to evolve, honoring the legacy of Mason ensures that future generations recognize the human effort behind every stone laid and every beam raised. The story of Mason in United States New York City is ultimately the story of how a city is built—not just with materials, but with memory, labor, and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in United States New York City</dc:title>
  <dc:creator/>
  <dc:language>en</dc:language>
  <cp:keywords/>
  <dcterms:created xsi:type="dcterms:W3CDTF">2026-07-29T22:13:57Z</dcterms:created>
  <dcterms:modified xsi:type="dcterms:W3CDTF">2026-07-29T22:13:57Z</dcterms:modified>
</cp:coreProperties>
</file>

<file path=docProps/custom.xml><?xml version="1.0" encoding="utf-8"?>
<Properties xmlns="http://schemas.openxmlformats.org/officeDocument/2006/custom-properties" xmlns:vt="http://schemas.openxmlformats.org/officeDocument/2006/docPropsVTypes"/>
</file>