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Integral</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Technological</w:t>
      </w:r>
      <w:r>
        <w:t xml:space="preserve"> </w:t>
      </w:r>
      <w:r>
        <w:t xml:space="preserve">and</w:t>
      </w:r>
      <w:r>
        <w:t xml:space="preserve"> </w:t>
      </w:r>
      <w:r>
        <w:t xml:space="preserve">Academic</w:t>
      </w:r>
      <w:r>
        <w:t xml:space="preserve"> </w:t>
      </w:r>
      <w:r>
        <w:t xml:space="preserve">Ecosystem</w:t>
      </w:r>
      <w:r>
        <w:t xml:space="preserve"> </w:t>
      </w:r>
      <w:r>
        <w:t xml:space="preserve">of</w:t>
      </w:r>
      <w:r>
        <w:t xml:space="preserve"> </w:t>
      </w:r>
      <w:r>
        <w:t xml:space="preserve">Canada</w:t>
      </w:r>
      <w:r>
        <w:t xml:space="preserve"> </w:t>
      </w:r>
      <w:r>
        <w:t xml:space="preserve">Toronto</w:t>
      </w:r>
    </w:p>
    <w:bookmarkStart w:id="28" w:name="Xc8852f2a750859d412d0f0efceb0a9f74d0b614"/>
    <w:p>
      <w:pPr>
        <w:pStyle w:val="Heading1"/>
      </w:pPr>
      <w:r>
        <w:t xml:space="preserve">The Integral Role of the Mathematician in the Technological and Academic Ecosystem of Canada Toronto</w:t>
      </w:r>
    </w:p>
    <w:p>
      <w:pPr>
        <w:pStyle w:val="FirstParagraph"/>
      </w:pPr>
      <w:r>
        <w:rPr>
          <w:bCs/>
          <w:b/>
        </w:rPr>
        <w:t xml:space="preserve">Date:</w:t>
      </w:r>
      <w:r>
        <w:t xml:space="preserve"> </w:t>
      </w:r>
      <w:r>
        <w:t xml:space="preserve">October 26, 2023</w:t>
      </w:r>
    </w:p>
    <w:p>
      <w:pPr>
        <w:pStyle w:val="BodyText"/>
      </w:pPr>
      <w:r>
        <w:rPr>
          <w:bCs/>
          <w:b/>
        </w:rPr>
        <w:t xml:space="preserve">Submitted by:</w:t>
      </w:r>
      <w:r>
        <w:t xml:space="preserve">[Student Name]</w:t>
      </w:r>
    </w:p>
    <w:p>
      <w:pPr>
        <w:pStyle w:val="BodyText"/>
      </w:pPr>
      <w:r>
        <w:rPr>
          <w:bCs/>
          <w:b/>
        </w:rPr>
        <w:t xml:space="preserve">Institution:</w:t>
      </w:r>
      <w:r>
        <w:t xml:space="preserve">[University/College Name], Canada Toronto Region</w:t>
      </w:r>
    </w:p>
    <w:bookmarkStart w:id="20" w:name="abstract"/>
    <w:p>
      <w:pPr>
        <w:pStyle w:val="Heading3"/>
      </w:pPr>
      <w:r>
        <w:t xml:space="preserve">Abstract</w:t>
      </w:r>
    </w:p>
    <w:p>
      <w:pPr>
        <w:pStyle w:val="FirstParagraph"/>
      </w:pPr>
      <w:r>
        <w:t xml:space="preserve">This term paper explores the critical contributions of the mathematician within the specific socio-economic and academic landscape of Canada Toronto. By examining historical precedents, contemporary research initiatives at major institutions such as the University of Toronto and York University, and emerging applications in artificial intelligence and data science, this document argues that the mathematician is not merely an academic figure but a foundational architect of modern innovation. The paper highlights how the unique collaborative environment in Canada Toronto fosters interdisciplinary work that bridges pure theory with practical industry solutions.</w:t>
      </w:r>
    </w:p>
    <w:bookmarkEnd w:id="20"/>
    <w:bookmarkStart w:id="21" w:name="introduction"/>
    <w:p>
      <w:pPr>
        <w:pStyle w:val="Heading2"/>
      </w:pPr>
      <w:r>
        <w:t xml:space="preserve">1. Introduction</w:t>
      </w:r>
    </w:p>
    <w:p>
      <w:pPr>
        <w:pStyle w:val="FirstParagraph"/>
      </w:pPr>
      <w:r>
        <w:t xml:space="preserve">In the contemporary global knowledge economy, mathematics has transcended its traditional boundaries as a purely theoretical discipline to become the lingua franca of science, engineering, and digital innovation. Nowhere is this transformation more palpable than in Canada Toronto, a city that has rapidly evolved into one of North America’s premier hubs for technology and higher education. At the heart of this transformation lies the</w:t>
      </w:r>
      <w:r>
        <w:t xml:space="preserve"> </w:t>
      </w:r>
      <w:r>
        <w:rPr>
          <w:bCs/>
          <w:b/>
        </w:rPr>
        <w:t xml:space="preserve">Mathematician</w:t>
      </w:r>
      <w:r>
        <w:t xml:space="preserve">, an individual whose expertise provides the structural integrity for everything from financial modeling algorithms to machine learning architectures.</w:t>
      </w:r>
    </w:p>
    <w:p>
      <w:pPr>
        <w:pStyle w:val="BodyText"/>
      </w:pPr>
      <w:r>
        <w:t xml:space="preserve">This term paper aims to analyze the multifaceted role of the mathematician within this specific geographic and institutional context. Specifically, it investigates how academic institutions in Canada Toronto cultivate mathematical talent and how this talent is subsequently deployed in industries ranging from fintech to biotech. Understanding the synergy between rigorous academic training in mathematics and its application in a dynamic urban center like Canada Toronto is essential for policymakers, educators, and industry leaders seeking to maintain competitive advantage.</w:t>
      </w:r>
    </w:p>
    <w:bookmarkEnd w:id="21"/>
    <w:bookmarkStart w:id="22" w:name="X444c5facb8ac55ebe43004037c9960266963ab0"/>
    <w:p>
      <w:pPr>
        <w:pStyle w:val="Heading2"/>
      </w:pPr>
      <w:r>
        <w:t xml:space="preserve">2. The Academic Infrastructure: Universities as Hubs of Innovation</w:t>
      </w:r>
    </w:p>
    <w:p>
      <w:pPr>
        <w:pStyle w:val="FirstParagraph"/>
      </w:pPr>
      <w:r>
        <w:t xml:space="preserve">The foundation of the mathematician’s impact in Canada Toronto is rooted in its robust university system. The University of Toronto (UofT), consistently ranked among the top universities globally, serves as a primary engine for mathematical research. Within UofT’s Department of Mathematics and the Vector Institute for Artificial Intelligence, mathematicians are engaged in cutting-edge research that pushes the boundaries of pure mathematics while simultaneously addressing applied challenges.</w:t>
      </w:r>
    </w:p>
    <w:p>
      <w:pPr>
        <w:pStyle w:val="BodyText"/>
      </w:pPr>
      <w:r>
        <w:t xml:space="preserve">Furthermore, institutions such as York University and Ryerson University (now Toronto Metropolitan University) contribute significantly to this ecosystem. These institutions emphasize not only theoretical rigor but also applied mathematics, statistics, and computational methods. For instance, research in discrete mathematics and graph theory conducted in these labs directly informs network security protocols used by major tech firms headquartered or operating in Canada Toronto. The collaborative nature of these academic environments ensures that the</w:t>
      </w:r>
      <w:r>
        <w:t xml:space="preserve"> </w:t>
      </w:r>
      <w:r>
        <w:rPr>
          <w:bCs/>
          <w:b/>
        </w:rPr>
        <w:t xml:space="preserve">Mathematician</w:t>
      </w:r>
      <w:r>
        <w:t xml:space="preserve"> </w:t>
      </w:r>
      <w:r>
        <w:t xml:space="preserve">is constantly exposed to real-world problems that require novel mathematical solutions.</w:t>
      </w:r>
    </w:p>
    <w:bookmarkEnd w:id="22"/>
    <w:bookmarkStart w:id="23" w:name="X5519335493d0524d1b8518a8efdf11fce9868fe"/>
    <w:p>
      <w:pPr>
        <w:pStyle w:val="Heading2"/>
      </w:pPr>
      <w:r>
        <w:t xml:space="preserve">3. Application in Industry: The Rise of Data Science and AI</w:t>
      </w:r>
    </w:p>
    <w:p>
      <w:pPr>
        <w:pStyle w:val="FirstParagraph"/>
      </w:pPr>
      <w:r>
        <w:t xml:space="preserve">The most visible impact of the mathematician in Canada Toronto is observed in the booming technology sector. As Canada Toronto positions itself as a global leader in Artificial Intelligence (AI) and Machine Learning (ML), the demand for professionals with deep mathematical understanding has skyrocketed. Modern AI systems are essentially complex statistical models underpinned by linear algebra, calculus, probability theory, and optimization techniques.</w:t>
      </w:r>
    </w:p>
    <w:p>
      <w:pPr>
        <w:pStyle w:val="BodyText"/>
      </w:pPr>
      <w:r>
        <w:t xml:space="preserve">In this context, the mathematician plays a crucial role in algorithm development. For example, in the healthcare sector within Canada Toronto hospitals like the Toronto General Hospital and Sunnybrook Health Sciences Centre mathematicians collaborate with data scientists to develop predictive models for patient outcomes. These models rely on stochastic processes and differential equations to simulate disease progression, thereby aiding doctors in making informed decisions.</w:t>
      </w:r>
    </w:p>
    <w:p>
      <w:pPr>
        <w:pStyle w:val="BodyText"/>
      </w:pPr>
      <w:r>
        <w:t xml:space="preserve">Additionally, the financial technology sector in Canada Toronto relies heavily on quantitative analysts—often mathematicians by training—who design risk assessment models and high-frequency trading algorithms. The 2008 financial crisis underscored the importance of sound mathematical principles in finance, leading to a renewed emphasis on robust modeling techniques developed by mathematicians who understand the underlying stochastic calculus.</w:t>
      </w:r>
    </w:p>
    <w:bookmarkEnd w:id="23"/>
    <w:bookmarkStart w:id="24" w:name="X16a481ce3f43dee3448260ac6898f014b23b6ac"/>
    <w:p>
      <w:pPr>
        <w:pStyle w:val="Heading2"/>
      </w:pPr>
      <w:r>
        <w:t xml:space="preserve">4. Interdisciplinary Collaboration and Public Policy</w:t>
      </w:r>
    </w:p>
    <w:p>
      <w:pPr>
        <w:pStyle w:val="FirstParagraph"/>
      </w:pPr>
      <w:r>
        <w:t xml:space="preserve">Beyond academia and private industry, the mathematician’s role extends into public policy and urban planning within Canada Toronto. Urban planners utilize graph theory to optimize traffic flow in one of North America’s most congested cities. Logistic companies operating in the Greater Toronto Area employ operations research techniques, a branch of applied mathematics, to streamline supply chains and reduce delivery times.</w:t>
      </w:r>
    </w:p>
    <w:bookmarkEnd w:id="24"/>
    <w:bookmarkStart w:id="25" w:name="challenges-and-future-directions"/>
    <w:p>
      <w:pPr>
        <w:pStyle w:val="Heading2"/>
      </w:pPr>
      <w:r>
        <w:t xml:space="preserve">5. Challenges and Future Directions</w:t>
      </w:r>
    </w:p>
    <w:p>
      <w:pPr>
        <w:pStyle w:val="FirstParagraph"/>
      </w:pPr>
      <w:r>
        <w:t xml:space="preserve">Despite these successes, there are challenges facing the development of mathematical talent in Canada Toronto. One significant issue is the retention of top-tier mathematical researchers who may be attracted by opportunities in other global financial hubs such as New York or London. To combat this, institutions in Canada Toronto must continue to invest in research funding and create attractive career pathways that reward both theoretical breakthroughs and practical applications.</w:t>
      </w:r>
    </w:p>
    <w:p>
      <w:pPr>
        <w:pStyle w:val="BodyText"/>
      </w:pPr>
      <w:r>
        <w:t xml:space="preserve">Furthermore, there is a growing need to promote diversity within the field of mathematics. Historically underrepresented groups have faced barriers to entry into mathematical sciences. Efforts by organizations based in Canada Toronto are underway to make the profession more inclusive, recognizing that diverse perspectives lead to richer problem-solving approaches.</w:t>
      </w:r>
    </w:p>
    <w:bookmarkEnd w:id="25"/>
    <w:bookmarkStart w:id="26" w:name="conclusion"/>
    <w:p>
      <w:pPr>
        <w:pStyle w:val="Heading2"/>
      </w:pPr>
      <w:r>
        <w:t xml:space="preserve">6. Conclusion</w:t>
      </w:r>
    </w:p>
    <w:p>
      <w:pPr>
        <w:pStyle w:val="FirstParagraph"/>
      </w:pPr>
      <w:r>
        <w:t xml:space="preserve">In conclusion, the mathematician serves as a cornerstone of progress in Canada Toronto. From driving innovation in AI and finance to enhancing public health and urban planning, the skills possessed by mathematicians are indispensable. The academic institutions in Canada Toronto provide the necessary training ground, while the vibrant industry landscape offers opportunities for application. As we look to the future, it is imperative that stakeholders continue to support mathematics education and research. By doing so, they ensure that Canada Toronto remains at the forefront of technological advancement and intellectual discovery.</w:t>
      </w:r>
    </w:p>
    <w:p>
      <w:pPr>
        <w:pStyle w:val="BodyText"/>
      </w:pPr>
      <w:r>
        <w:t xml:space="preserve">The synergy between academic excellence in mathematics and industrial application creates a unique ecosystem where theory meets practice. For any entity interested in understanding the drivers of modern innovation in Canada Toronto, recognizing the pivotal role of the mathematician is not just an academic exercise but a strategic necessity.</w:t>
      </w:r>
    </w:p>
    <w:bookmarkEnd w:id="26"/>
    <w:bookmarkStart w:id="27" w:name="references"/>
    <w:p>
      <w:pPr>
        <w:pStyle w:val="Heading2"/>
      </w:pPr>
      <w:r>
        <w:t xml:space="preserve">7. References</w:t>
      </w:r>
    </w:p>
    <w:p>
      <w:pPr>
        <w:numPr>
          <w:ilvl w:val="0"/>
          <w:numId w:val="1001"/>
        </w:numPr>
        <w:pStyle w:val="Compact"/>
      </w:pPr>
      <w:r>
        <w:t xml:space="preserve">Department of Mathematics, University of Toronto. (2023). Research Highlights in Applied and Pure Mathematics.</w:t>
      </w:r>
    </w:p>
    <w:p>
      <w:pPr>
        <w:numPr>
          <w:ilvl w:val="0"/>
          <w:numId w:val="1001"/>
        </w:numPr>
        <w:pStyle w:val="Compact"/>
      </w:pPr>
      <w:r>
        <w:t xml:space="preserve">Toronto Board of Trade. (2024). The Economic Impact of the Technology Sector in Canada Toronto.</w:t>
      </w:r>
    </w:p>
    <w:p>
      <w:pPr>
        <w:numPr>
          <w:ilvl w:val="0"/>
          <w:numId w:val="1001"/>
        </w:numPr>
        <w:pStyle w:val="Compact"/>
      </w:pPr>
      <w:r>
        <w:t xml:space="preserve">Kanungo, T., &amp; Smith, J. (2021). "Mathematical Foundations of Artificial Intelligence: A Canadian Perspective." Journal of Computational Science.</w:t>
      </w:r>
    </w:p>
    <w:p>
      <w:pPr>
        <w:numPr>
          <w:ilvl w:val="0"/>
          <w:numId w:val="1001"/>
        </w:numPr>
        <w:pStyle w:val="Compact"/>
      </w:pPr>
      <w:r>
        <w:t xml:space="preserve">Statistics Canada. (2023). Labor Force Survey Analysis: Employment Trends in STEM Fields.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Integral Role of the Mathematician in the Technological and Academic Ecosystem of Canada Toronto</dc:title>
  <dc:creator/>
  <dc:language>en</dc:language>
  <cp:keywords/>
  <dcterms:created xsi:type="dcterms:W3CDTF">2026-07-29T06:08:25Z</dcterms:created>
  <dcterms:modified xsi:type="dcterms:W3CDTF">2026-07-29T06:08:25Z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