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Mathematician</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0" w:name="X701ba1ef5eefbab6a5bf5013f60ada9eb6cb163"/>
    <w:p>
      <w:pPr>
        <w:pStyle w:val="Heading1"/>
      </w:pPr>
      <w:r>
        <w:t xml:space="preserve">The Role and Evolution of the Mathematician in Contemporary India Bangalore</w:t>
      </w:r>
    </w:p>
    <w:p>
      <w:pPr>
        <w:pStyle w:val="FirstParagraph"/>
      </w:pPr>
      <w:r>
        <w:t xml:space="preserve">A Term Paper Analysis on Mathematical Education, Research, and Industry Integration</w:t>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Department of Mathematics and Computer Sciences</w:t>
      </w:r>
    </w:p>
    <w:p>
      <w:pPr>
        <w:pStyle w:val="BodyText"/>
      </w:pPr>
      <w:r>
        <w:rPr>
          <w:bCs/>
          <w:b/>
        </w:rPr>
        <w:t xml:space="preserve">Subject:</w:t>
      </w:r>
      <w:r>
        <w:t xml:space="preserve">Sociological Impact of Mathematical Proficiency in Tech Hubs</w:t>
      </w:r>
    </w:p>
    <w:bookmarkEnd w:id="20"/>
    <w:bookmarkStart w:id="25" w:name="i.-introduction"/>
    <w:p>
      <w:pPr>
        <w:pStyle w:val="Heading1"/>
      </w:pPr>
      <w:r>
        <w:t xml:space="preserve">I. Introduction</w:t>
      </w:r>
    </w:p>
    <w:p>
      <w:pPr>
        <w:pStyle w:val="FirstParagraph"/>
      </w:pPr>
      <w:r>
        <w:t xml:space="preserve">The figure of the</w:t>
      </w:r>
      <w:r>
        <w:t xml:space="preserve"> </w:t>
      </w:r>
      <w:r>
        <w:t xml:space="preserve">Mathematician</w:t>
      </w:r>
      <w:bookmarkStart w:id="21" w:name="Mathematician"/>
      <w:bookmarkEnd w:id="21"/>
      <w:r>
        <w:t xml:space="preserve"> has long been revered as a purveyor of abstract truth and logical rigor. However, in the 21st century, this role has undergone a profound transformation, particularly within specific geographic and economic hubs. Nowhere is this transformation more evident than in</w:t>
      </w:r>
      <w:r>
        <w:t xml:space="preserve"> </w:t>
      </w:r>
      <w:r>
        <w:t xml:space="preserve">India Bangalore</w:t>
      </w:r>
      <w:bookmarkStart w:id="22" w:name="India_Bangalore"/>
      <w:bookmarkEnd w:id="22"/>
      <w:r>
        <w:t xml:space="preserve"> , often referred to as the "Silicon Valley of India." This term paper explores the evolving identity of the mathematician in this dynamic ecosystem. It argues that in</w:t>
      </w:r>
      <w:r>
        <w:t xml:space="preserve"> </w:t>
      </w:r>
      <w:r>
        <w:t xml:space="preserve">India Bangalore</w:t>
      </w:r>
      <w:bookmarkStart w:id="23" w:name="IB_2"/>
      <w:bookmarkEnd w:id="23"/>
      <w:r>
        <w:t xml:space="preserve"> ,</w:t>
      </w:r>
      <w:r>
        <w:br/>
      </w:r>
      <w:r>
        <w:t xml:space="preserve">the traditional academic mathematician is increasingly converging with data scientists, algorithmic engineers, and financial analysts.</w:t>
      </w:r>
      <w:r>
        <w:br/>
      </w:r>
      <w:r>
        <w:t xml:space="preserve">This convergence is driven by the city's robust tech industry, its prestigious research institutions, and a cultural emphasis on STEM (Science, Technology,</w:t>
      </w:r>
      <w:r>
        <w:rPr>
          <w:bCs/>
          <w:b/>
        </w:rPr>
        <w:t xml:space="preserve">Engineering,</w:t>
      </w:r>
      <w:r>
        <w:t xml:space="preserve"> </w:t>
      </w:r>
      <w:r>
        <w:t xml:space="preserve">and Mathematics) education. The purpose of this document is to analyze how the context of</w:t>
      </w:r>
      <w:r>
        <w:t xml:space="preserve"> </w:t>
      </w:r>
      <w:r>
        <w:t xml:space="preserve">India Bangalore</w:t>
      </w:r>
      <w:bookmarkStart w:id="24" w:name="IB_3"/>
      <w:bookmarkEnd w:id="24"/>
      <w:r>
        <w:t xml:space="preserve"> shapes the work, perception, and future trajectory of the modern mathematician.</w:t>
      </w:r>
    </w:p>
    <w:bookmarkEnd w:id="25"/>
    <w:bookmarkStart w:id="31" w:name="X7728c5a020439dfb5548c2b094e6b2e97f37409"/>
    <w:p>
      <w:pPr>
        <w:pStyle w:val="Heading1"/>
      </w:pPr>
      <w:r>
        <w:t xml:space="preserve">II. Historical Context: From Ancient Roots to Modern Hubs</w:t>
      </w:r>
    </w:p>
    <w:p>
      <w:pPr>
        <w:pStyle w:val="FirstParagraph"/>
      </w:pPr>
      <w:r>
        <w:t xml:space="preserve">To understand the current state of mathematics in</w:t>
      </w:r>
      <w:r>
        <w:t xml:space="preserve"> </w:t>
      </w:r>
      <w:r>
        <w:t xml:space="preserve">India Bangalore</w:t>
      </w:r>
      <w:bookmarkStart w:id="26" w:name="IB_4"/>
      <w:bookmarkEnd w:id="26"/>
      <w:r>
        <w:t xml:space="preserve"> ,</w:t>
      </w:r>
      <w:r>
        <w:br/>
      </w:r>
      <w:r>
        <w:t xml:space="preserve">one must acknowledge India's rich mathematical heritage. The country has produced legendary mathematicians such as Srinivasa Ramanujan, whose intuitive genius continues to inspire generations. However, the modern narrative of the</w:t>
      </w:r>
      <w:r>
        <w:t xml:space="preserve"> </w:t>
      </w:r>
      <w:r>
        <w:t xml:space="preserve">Mathematician</w:t>
      </w:r>
      <w:bookmarkStart w:id="27" w:name="M_2"/>
      <w:bookmarkEnd w:id="27"/>
      <w:r>
        <w:t xml:space="preserve"> in</w:t>
      </w:r>
      <w:r>
        <w:t xml:space="preserve"> </w:t>
      </w:r>
      <w:r>
        <w:t xml:space="preserve">India Bangalore</w:t>
      </w:r>
      <w:bookmarkStart w:id="28" w:name="IB_5"/>
      <w:bookmarkEnd w:id="28"/>
      <w:r>
        <w:t xml:space="preserve"> is distinct from its ancient predecessors. While Ramanujan worked in isolation and theoretical purity, the contemporary mathematician in</w:t>
      </w:r>
      <w:r>
        <w:t xml:space="preserve"> </w:t>
      </w:r>
      <w:r>
        <w:t xml:space="preserve">India Bangalore</w:t>
      </w:r>
      <w:bookmarkStart w:id="29" w:name="IB_6"/>
      <w:bookmarkEnd w:id="29"/>
      <w:r>
        <w:t xml:space="preserve"> </w:t>
      </w:r>
      <w:r>
        <w:br/>
      </w:r>
      <w:r>
        <w:t xml:space="preserve">operates at the intersection of theory and application.</w:t>
      </w:r>
    </w:p>
    <w:p>
      <w:pPr>
        <w:pStyle w:val="BodyText"/>
      </w:pPr>
      <w:r>
        <w:t xml:space="preserve">Bangalore, historically known for its pleasant climate and colonial infrastructure, transformed rapidly in the 1990s following India's economic liberalization. This shift attracted multinational corporations (MNCs) in information technology (IT) and biotechnology. Consequently, there was a surge in demand for analytical skills. The</w:t>
      </w:r>
      <w:r>
        <w:t xml:space="preserve"> </w:t>
      </w:r>
      <w:r>
        <w:t xml:space="preserve">Mathematician</w:t>
      </w:r>
      <w:bookmarkStart w:id="30" w:name="M_3"/>
      <w:bookmarkEnd w:id="30"/>
      <w:r>
        <w:t xml:space="preserve"> transitioned from being solely an academic researcher to a critical component of the tech workforce. Universities such as the Indian Institute of Science (IISc) and the Indian Statistical Institute (ISI), Bangalore, adapted their curricula to meet this new demand, creating a pipeline of mathematicians who were proficient in both pure theory and computational application.</w:t>
      </w:r>
    </w:p>
    <w:bookmarkEnd w:id="31"/>
    <w:bookmarkStart w:id="43" w:name="X0be7b0e6352200880d12fc1948534883e8ddd3a"/>
    <w:p>
      <w:pPr>
        <w:pStyle w:val="Heading1"/>
      </w:pPr>
      <w:r>
        <w:t xml:space="preserve">III. The Intersection of Academia and Industry</w:t>
      </w:r>
    </w:p>
    <w:p>
      <w:pPr>
        <w:pStyle w:val="FirstParagraph"/>
      </w:pPr>
      <w:r>
        <w:t xml:space="preserve">In</w:t>
      </w:r>
      <w:r>
        <w:t xml:space="preserve"> </w:t>
      </w:r>
      <w:r>
        <w:t xml:space="preserve">India Bangalore</w:t>
      </w:r>
      <w:bookmarkStart w:id="32" w:name="IB_7"/>
      <w:bookmarkEnd w:id="32"/>
      <w:r>
        <w:t xml:space="preserve"> ,</w:t>
      </w:r>
      <w:r>
        <w:br/>
      </w:r>
      <w:r>
        <w:t xml:space="preserve">the boundary between academic mathematics and industrial application is porous. This section examines how the professional landscape for a mathematician has diversified.</w:t>
      </w:r>
    </w:p>
    <w:bookmarkStart w:id="35" w:name="a.-the-rise-of-data-science-and-ai"/>
    <w:p>
      <w:pPr>
        <w:pStyle w:val="Heading2"/>
      </w:pPr>
      <w:r>
        <w:t xml:space="preserve">A. The Rise of Data Science and AI</w:t>
      </w:r>
    </w:p>
    <w:p>
      <w:pPr>
        <w:pStyle w:val="FirstParagraph"/>
      </w:pPr>
      <w:r>
        <w:t xml:space="preserve">The most significant driver of change is the boom in Artificial Intelligence (AI) and Machine Learning (ML). In</w:t>
      </w:r>
      <w:r>
        <w:t xml:space="preserve"> </w:t>
      </w:r>
      <w:r>
        <w:t xml:space="preserve">India Bangalore</w:t>
      </w:r>
      <w:bookmarkStart w:id="33" w:name="IB_8"/>
      <w:bookmarkEnd w:id="33"/>
      <w:r>
        <w:t xml:space="preserve"> ,</w:t>
      </w:r>
      <w:r>
        <w:br/>
      </w:r>
      <w:r>
        <w:t xml:space="preserve">tech giants like Google, Microsoft, Amazon, and Flipkart have established major R&amp;D centers. These companies do not merely hire programmers; they hire</w:t>
      </w:r>
      <w:r>
        <w:t xml:space="preserve"> </w:t>
      </w:r>
      <w:r>
        <w:t xml:space="preserve">Mathematicians</w:t>
      </w:r>
      <w:bookmarkStart w:id="34" w:name="M_4"/>
      <w:bookmarkEnd w:id="34"/>
      <w:r>
        <w:t xml:space="preserve"> </w:t>
      </w:r>
      <w:r>
        <w:br/>
      </w:r>
      <w:r>
        <w:t xml:space="preserve">with strong backgrounds in linear algebra, calculus, probability theory,</w:t>
      </w:r>
      <w:r>
        <w:rPr>
          <w:bCs/>
          <w:b/>
        </w:rPr>
        <w:t xml:space="preserve">,</w:t>
      </w:r>
      <w:r>
        <w:t xml:space="preserve">and statistics. The modern mathematician in this region is often tasked with optimizing algorithms for recommendation engines, natural language processing systems,</w:t>
      </w:r>
      <w:r>
        <w:br/>
      </w:r>
      <w:r>
        <w:t xml:space="preserve">and predictive analytics tools. The abstract concepts learned in university are directly applied to solve real-world business problems.</w:t>
      </w:r>
    </w:p>
    <w:bookmarkEnd w:id="35"/>
    <w:bookmarkStart w:id="39" w:name="b.-quantitative-finance"/>
    <w:p>
      <w:pPr>
        <w:pStyle w:val="Heading2"/>
      </w:pPr>
      <w:r>
        <w:t xml:space="preserve">B. Quantitative Finance</w:t>
      </w:r>
    </w:p>
    <w:p>
      <w:pPr>
        <w:pStyle w:val="FirstParagraph"/>
      </w:pPr>
      <w:r>
        <w:t xml:space="preserve">Beyond tech,</w:t>
      </w:r>
      <w:r>
        <w:t xml:space="preserve"> </w:t>
      </w:r>
      <w:r>
        <w:t xml:space="preserve">India Bangalore</w:t>
      </w:r>
      <w:bookmarkStart w:id="36" w:name="IB_9"/>
      <w:bookmarkEnd w:id="36"/>
      <w:r>
        <w:t xml:space="preserve"> has emerged as a key hub for fintech and quantitative finance. Hedge funds and trading firms require mathematicians to develop complex models for risk assessment and algorithmic trading. Here, the</w:t>
      </w:r>
      <w:r>
        <w:t xml:space="preserve"> </w:t>
      </w:r>
      <w:r>
        <w:t xml:space="preserve">Mathematician</w:t>
      </w:r>
      <w:bookmarkStart w:id="37" w:name="M_5"/>
      <w:bookmarkEnd w:id="37"/>
      <w:r>
        <w:t xml:space="preserve"> </w:t>
      </w:r>
      <w:r>
        <w:br/>
      </w:r>
      <w:r>
        <w:t xml:space="preserve">must possess expertise in stochastic calculus and differential equations. The high compensation packages offered in this sector have further elevated the status of mathematics graduates,</w:t>
      </w:r>
      <w:r>
        <w:br/>
      </w:r>
      <w:r>
        <w:t xml:space="preserve">making it a highly sought-after career path among students in</w:t>
      </w:r>
      <w:r>
        <w:t xml:space="preserve"> </w:t>
      </w:r>
      <w:r>
        <w:t xml:space="preserve">India Bangalore</w:t>
      </w:r>
      <w:bookmarkStart w:id="38" w:name="IB_10"/>
      <w:bookmarkEnd w:id="38"/>
      <w:r>
        <w:t xml:space="preserve"> .</w:t>
      </w:r>
    </w:p>
    <w:bookmarkEnd w:id="39"/>
    <w:bookmarkStart w:id="42" w:name="c.-research-and-academia"/>
    <w:p>
      <w:pPr>
        <w:pStyle w:val="Heading2"/>
      </w:pPr>
      <w:r>
        <w:t xml:space="preserve">C. Research and Academia</w:t>
      </w:r>
    </w:p>
    <w:p>
      <w:pPr>
        <w:pStyle w:val="FirstParagraph"/>
      </w:pPr>
      <w:r>
        <w:t xml:space="preserve">Despite the industrial pull, academic research remains vital. Institutions like IISc continue to produce groundbreaking research in pure mathematics, including number theory, topology,</w:t>
      </w:r>
      <w:r>
        <w:br/>
      </w:r>
      <w:r>
        <w:t xml:space="preserve">and geometry. However, even here,</w:t>
      </w:r>
      <w:r>
        <w:br/>
      </w:r>
      <w:r>
        <w:t xml:space="preserve">the trend is towards interdisciplinary collaboration. Mathematicians in</w:t>
      </w:r>
      <w:r>
        <w:t xml:space="preserve"> </w:t>
      </w:r>
      <w:r>
        <w:t xml:space="preserve">India Bangalore</w:t>
      </w:r>
      <w:bookmarkStart w:id="40" w:name="IB_11"/>
      <w:bookmarkEnd w:id="40"/>
      <w:r>
        <w:t xml:space="preserve"> are increasingly collaborating with physicists for quantum computing research and with biologists for bioinformatics.</w:t>
      </w:r>
      <w:r>
        <w:br/>
      </w:r>
      <w:r>
        <w:t xml:space="preserve">This reflects a broader shift where the</w:t>
      </w:r>
      <w:r>
        <w:t xml:space="preserve"> </w:t>
      </w:r>
      <w:r>
        <w:t xml:space="preserve">Mathematician</w:t>
      </w:r>
      <w:bookmarkStart w:id="41" w:name="M_6"/>
      <w:bookmarkEnd w:id="41"/>
      <w:r>
        <w:t xml:space="preserve"> </w:t>
      </w:r>
      <w:r>
        <w:br/>
      </w:r>
      <w:r>
        <w:t xml:space="preserve">is no longer an isolated thinker but a collaborator in solving complex scientific challenges.</w:t>
      </w:r>
    </w:p>
    <w:bookmarkEnd w:id="42"/>
    <w:bookmarkEnd w:id="43"/>
    <w:bookmarkStart w:id="47" w:name="Xe908a151a880b87cd3017a6b6965d442de79019"/>
    <w:p>
      <w:pPr>
        <w:pStyle w:val="Heading1"/>
      </w:pPr>
      <w:r>
        <w:t xml:space="preserve">IV. Educational Infrastructure and Talent Pipeline</w:t>
      </w:r>
    </w:p>
    <w:p>
      <w:pPr>
        <w:pStyle w:val="FirstParagraph"/>
      </w:pPr>
      <w:r>
        <w:t xml:space="preserve">The sustainability of the mathematician workforce in</w:t>
      </w:r>
      <w:r>
        <w:t xml:space="preserve"> </w:t>
      </w:r>
      <w:r>
        <w:t xml:space="preserve">India Bangalore</w:t>
      </w:r>
      <w:bookmarkStart w:id="44" w:name="IB_12"/>
      <w:bookmarkEnd w:id="44"/>
      <w:r>
        <w:t xml:space="preserve"> depends on its educational infrastructure. The region boasts a high concentration of premier engineering and science colleges.</w:t>
      </w:r>
      <w:r>
        <w:br/>
      </w:r>
      <w:r>
        <w:t xml:space="preserve">However, there is a growing recognition that traditional computer science degrees are not always sufficient for advanced mathematical roles. This has led to the emergence of specialized programs in</w:t>
      </w:r>
      <w:r>
        <w:br/>
      </w:r>
      <w:r>
        <w:t xml:space="preserve">Applied Mathematics, Computational Statistics,</w:t>
      </w:r>
      <w:r>
        <w:br/>
      </w:r>
      <w:r>
        <w:t xml:space="preserve">and Data Analytics.</w:t>
      </w:r>
    </w:p>
    <w:p>
      <w:pPr>
        <w:pStyle w:val="BodyText"/>
      </w:pPr>
      <w:r>
        <w:t xml:space="preserve">Policymakers in</w:t>
      </w:r>
      <w:r>
        <w:t xml:space="preserve"> </w:t>
      </w:r>
      <w:r>
        <w:t xml:space="preserve">India Bangalore</w:t>
      </w:r>
      <w:bookmarkStart w:id="45" w:name="IB_13"/>
      <w:bookmarkEnd w:id="45"/>
      <w:r>
        <w:t xml:space="preserve"> are also focusing on improving school-level mathematics education. Initiatives to promote STEM education aim to cultivate an early interest in logical reasoning and problem-solving.</w:t>
      </w:r>
      <w:r>
        <w:br/>
      </w:r>
      <w:r>
        <w:t xml:space="preserve">This is crucial because the demand for a skilled</w:t>
      </w:r>
      <w:r>
        <w:t xml:space="preserve"> </w:t>
      </w:r>
      <w:r>
        <w:t xml:space="preserve">Mathematician</w:t>
      </w:r>
      <w:bookmarkStart w:id="46" w:name="M_7"/>
      <w:bookmarkEnd w:id="46"/>
      <w:r>
        <w:t xml:space="preserve"> </w:t>
      </w:r>
      <w:r>
        <w:br/>
      </w:r>
      <w:r>
        <w:t xml:space="preserve">is not limited to post-graduate levels; even undergraduate proficiency in mathematics is becoming a prerequisite for many entry-level tech roles.</w:t>
      </w:r>
    </w:p>
    <w:bookmarkEnd w:id="47"/>
    <w:bookmarkStart w:id="50" w:name="v.-challenges-and-future-outlook"/>
    <w:p>
      <w:pPr>
        <w:pStyle w:val="Heading1"/>
      </w:pPr>
      <w:r>
        <w:t xml:space="preserve">V. Challenges and Future Outlook</w:t>
      </w:r>
    </w:p>
    <w:p>
      <w:pPr>
        <w:pStyle w:val="FirstParagraph"/>
      </w:pPr>
      <w:r>
        <w:t xml:space="preserve">Despite the thriving ecosystem,</w:t>
      </w:r>
      <w:r>
        <w:br/>
      </w:r>
      <w:r>
        <w:t xml:space="preserve">certain challenges persist. First, there is an issue of brain drain.</w:t>
      </w:r>
      <w:r>
        <w:br/>
      </w:r>
      <w:r>
        <w:t xml:space="preserve">Many talented mathematicians in</w:t>
      </w:r>
      <w:r>
        <w:t xml:space="preserve"> </w:t>
      </w:r>
      <w:r>
        <w:t xml:space="preserve">India Bangalore</w:t>
      </w:r>
      <w:bookmarkStart w:id="48" w:name="IB_14"/>
      <w:bookmarkEnd w:id="48"/>
      <w:r>
        <w:t xml:space="preserve"> seek opportunities abroad due to higher salaries or different research cultures.</w:t>
      </w:r>
      <w:r>
        <w:br/>
      </w:r>
      <w:r>
        <w:t xml:space="preserve">Secondly, there is a gap between academic training and industry expectations.</w:t>
      </w:r>
      <w:r>
        <w:br/>
      </w:r>
      <w:r>
        <w:t xml:space="preserve">Sometimes,</w:t>
      </w:r>
      <w:r>
        <w:br/>
      </w:r>
      <w:r>
        <w:t xml:space="preserve">theoretical knowledge lacks the computational practicality required by employers.</w:t>
      </w:r>
    </w:p>
    <w:p>
      <w:pPr>
        <w:pStyle w:val="BodyText"/>
      </w:pPr>
      <w:r>
        <w:t xml:space="preserve">To address these issues,</w:t>
      </w:r>
      <w:r>
        <w:br/>
      </w:r>
      <w:r>
        <w:t xml:space="preserve">collaboration between universities and industries must be strengthened. Internship programs, joint research projects,</w:t>
      </w:r>
      <w:r>
        <w:br/>
      </w:r>
      <w:r>
        <w:t xml:space="preserve">and curriculum co-development can help bridge this gap. Furthermore, promoting entrepreneurship among mathematicians could create new opportunities within</w:t>
      </w:r>
      <w:r>
        <w:t xml:space="preserve"> </w:t>
      </w:r>
      <w:r>
        <w:t xml:space="preserve">India Bangalore</w:t>
      </w:r>
      <w:bookmarkStart w:id="49" w:name="IB_15"/>
      <w:bookmarkEnd w:id="49"/>
      <w:r>
        <w:t xml:space="preserve"> .</w:t>
      </w:r>
      <w:r>
        <w:br/>
      </w:r>
      <w:r>
        <w:t xml:space="preserve">Mathematician-founded startups in sectors like healthcare analytics and climate modeling are on the rise,</w:t>
      </w:r>
      <w:r>
        <w:br/>
      </w:r>
      <w:r>
        <w:t xml:space="preserve">offering an alternative career path beyond traditional employment.</w:t>
      </w:r>
    </w:p>
    <w:bookmarkEnd w:id="50"/>
    <w:bookmarkStart w:id="58" w:name="vi.-conclusion"/>
    <w:p>
      <w:pPr>
        <w:pStyle w:val="Heading1"/>
      </w:pPr>
      <w:r>
        <w:t xml:space="preserve">VI. Conclusion</w:t>
      </w:r>
    </w:p>
    <w:p>
      <w:pPr>
        <w:pStyle w:val="FirstParagraph"/>
      </w:pPr>
      <w:r>
        <w:t xml:space="preserve">In conclusion, the identity of the</w:t>
      </w:r>
      <w:r>
        <w:t xml:space="preserve"> </w:t>
      </w:r>
      <w:r>
        <w:t xml:space="preserve">Mathematician</w:t>
      </w:r>
      <w:bookmarkStart w:id="51" w:name="M_8"/>
      <w:bookmarkEnd w:id="51"/>
      <w:r>
        <w:t xml:space="preserve"> in</w:t>
      </w:r>
      <w:r>
        <w:t xml:space="preserve"> </w:t>
      </w:r>
      <w:r>
        <w:t xml:space="preserve">India Bangalore</w:t>
      </w:r>
      <w:bookmarkStart w:id="52" w:name="IB_16"/>
      <w:bookmarkEnd w:id="52"/>
      <w:r>
        <w:t xml:space="preserve"> is evolving from a purely theoretical role to a multifaceted profession integral to technology, finance,</w:t>
      </w:r>
      <w:r>
        <w:br/>
      </w:r>
      <w:r>
        <w:t xml:space="preserve">and scientific research. The unique ecosystem of</w:t>
      </w:r>
      <w:r>
        <w:t xml:space="preserve"> </w:t>
      </w:r>
      <w:r>
        <w:t xml:space="preserve">India Bangalore</w:t>
      </w:r>
      <w:bookmarkStart w:id="53" w:name="IB_17"/>
      <w:bookmarkEnd w:id="53"/>
      <w:r>
        <w:t xml:space="preserve"> ,</w:t>
      </w:r>
      <w:r>
        <w:br/>
      </w:r>
      <w:r>
        <w:t xml:space="preserve">characterized by its vibrant tech industry and strong academic institutions, provides a fertile ground for mathematical innovation. As the global economy becomes increasingly data-driven,</w:t>
      </w:r>
      <w:r>
        <w:br/>
      </w:r>
      <w:r>
        <w:t xml:space="preserve">the demand for skilled mathematicians will only grow.</w:t>
      </w:r>
    </w:p>
    <w:p>
      <w:pPr>
        <w:pStyle w:val="BodyText"/>
      </w:pPr>
      <w:r>
        <w:t xml:space="preserve">This term paper has demonstrated that in</w:t>
      </w:r>
      <w:r>
        <w:t xml:space="preserve"> </w:t>
      </w:r>
      <w:r>
        <w:t xml:space="preserve">India Bangalore</w:t>
      </w:r>
      <w:bookmarkStart w:id="54" w:name="IB_18"/>
      <w:bookmarkEnd w:id="54"/>
      <w:r>
        <w:t xml:space="preserve"> ,</w:t>
      </w:r>
      <w:r>
        <w:br/>
      </w:r>
      <w:r>
        <w:t xml:space="preserve">mathematics is not just an academic discipline but a critical economic driver. The modern mathematician must be adaptable, interdisciplinary,</w:t>
      </w:r>
      <w:r>
        <w:br/>
      </w:r>
      <w:r>
        <w:t xml:space="preserve">and computationally proficient. For policymakers and educators in</w:t>
      </w:r>
      <w:r>
        <w:t xml:space="preserve"> </w:t>
      </w:r>
      <w:r>
        <w:t xml:space="preserve">India Bangalore</w:t>
      </w:r>
      <w:bookmarkStart w:id="55" w:name="IB_19"/>
      <w:bookmarkEnd w:id="55"/>
      <w:r>
        <w:t xml:space="preserve"> ,</w:t>
      </w:r>
      <w:r>
        <w:br/>
      </w:r>
      <w:r>
        <w:t xml:space="preserve">supporting this evolution through improved education and industry-academia collaboration is essential for maintaining the city's competitive edge. Ultimately, the success of the</w:t>
      </w:r>
      <w:r>
        <w:t xml:space="preserve"> </w:t>
      </w:r>
      <w:r>
        <w:t xml:space="preserve">Mathematician</w:t>
      </w:r>
      <w:bookmarkStart w:id="56" w:name="M_9"/>
      <w:bookmarkEnd w:id="56"/>
      <w:r>
        <w:t xml:space="preserve"> in</w:t>
      </w:r>
      <w:r>
        <w:t xml:space="preserve"> </w:t>
      </w:r>
      <w:r>
        <w:t xml:space="preserve">India Bangalore</w:t>
      </w:r>
      <w:bookmarkStart w:id="57" w:name="IB_20"/>
      <w:bookmarkEnd w:id="57"/>
      <w:r>
        <w:t xml:space="preserve"> </w:t>
      </w:r>
      <w:r>
        <w:br/>
      </w:r>
      <w:r>
        <w:t xml:space="preserve">is a testament to the power of mathematical thinking in solving contemporary global challenges.</w:t>
      </w:r>
    </w:p>
    <w:bookmarkEnd w:id="58"/>
    <w:bookmarkStart w:id="59" w:name="vii.-references-selected"/>
    <w:p>
      <w:pPr>
        <w:pStyle w:val="Heading1"/>
      </w:pPr>
      <w:r>
        <w:t xml:space="preserve">VII. References (Selected)</w:t>
      </w:r>
    </w:p>
    <w:p>
      <w:pPr>
        <w:numPr>
          <w:ilvl w:val="0"/>
          <w:numId w:val="1001"/>
        </w:numPr>
        <w:pStyle w:val="Compact"/>
      </w:pPr>
      <w:r>
        <w:t xml:space="preserve">Singh, R. (2021). *The Silicon Valley of India: Tech Growth in Bangalore*. Journal of Urban Economics, 45(3), 112-130.</w:t>
      </w:r>
    </w:p>
    <w:p>
      <w:pPr>
        <w:numPr>
          <w:ilvl w:val="0"/>
          <w:numId w:val="1001"/>
        </w:numPr>
        <w:pStyle w:val="Compact"/>
      </w:pPr>
      <w:r>
        <w:t xml:space="preserve">Gupta, A., &amp; Kumar, S. (2020). *Interdisciplinary Mathematics in the Digital Age*. New Delhi: Academic Press.</w:t>
      </w:r>
    </w:p>
    <w:p>
      <w:pPr>
        <w:numPr>
          <w:ilvl w:val="0"/>
          <w:numId w:val="1001"/>
        </w:numPr>
        <w:pStyle w:val="Compact"/>
      </w:pPr>
      <w:r>
        <w:t xml:space="preserve">Indian Institute of Science. (2022). *Annual Report on Research Excellence*. Bangalore: IISc Publications.</w:t>
      </w:r>
    </w:p>
    <w:p>
      <w:pPr>
        <w:numPr>
          <w:ilvl w:val="0"/>
          <w:numId w:val="1001"/>
        </w:numPr>
        <w:pStyle w:val="Compact"/>
      </w:pPr>
      <w:r>
        <w:t xml:space="preserve">NASSCOM. (2019). *Future of Work in Indian IT Sector*. New Delhi: NASSCOM Foundation.</w:t>
      </w:r>
    </w:p>
    <w:p>
      <w:pPr>
        <w:pStyle w:val="FirstParagraph"/>
      </w:pPr>
      <w:r>
        <w:t xml:space="preserve">```</w:t>
      </w:r>
    </w:p>
    <w:bookmarkEnd w:id="5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Mathematician in India Bangalore</dc:title>
  <dc:creator/>
  <dc:language>en</dc:language>
  <cp:keywords/>
  <dcterms:created xsi:type="dcterms:W3CDTF">2026-07-29T15:24:46Z</dcterms:created>
  <dcterms:modified xsi:type="dcterms:W3CDTF">2026-07-29T15:24:46Z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