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f18fa7027eee6b695178fb8c2cceba8d6fdd152"/>
    <w:p>
      <w:pPr>
        <w:pStyle w:val="Heading1"/>
      </w:pPr>
      <w:r>
        <w:t xml:space="preserve">The Role and Impact of the Mathematician in Malaysia Kuala Lumpur</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Academic Research Division</w:t>
      </w:r>
      <w:r>
        <w:br/>
      </w:r>
      <w:r>
        <w:rPr>
          <w:bCs/>
          <w:b/>
        </w:rPr>
        <w:t xml:space="preserve">Subject:</w:t>
      </w:r>
      <w:r>
        <w:t xml:space="preserve"> </w:t>
      </w:r>
      <w:r>
        <w:t xml:space="preserve">Applied Mathematics and Urban Development</w:t>
      </w:r>
    </w:p>
    <w:bookmarkEnd w:id="20"/>
    <w:bookmarkStart w:id="21" w:name="i.-introduction"/>
    <w:p>
      <w:pPr>
        <w:pStyle w:val="Heading1"/>
      </w:pPr>
      <w:r>
        <w:t xml:space="preserve">I. Introduction</w:t>
      </w:r>
    </w:p>
    <w:p>
      <w:pPr>
        <w:pStyle w:val="FirstParagraph"/>
      </w:pPr>
      <w:r>
        <w:t xml:space="preserve">The city of Malaysia Kuala Lumpur stands as a vibrant testament to rapid urbanization, economic growth, and technological advancement in Southeast Asia. As the capital city of Malaysia, Kuala Lumpur serves not only as a political and economic hub but also as a melting pot of cultures and innovations. Within this complex urban ecosystem, the figure of the</w:t>
      </w:r>
      <w:r>
        <w:t xml:space="preserve"> </w:t>
      </w:r>
      <w:r>
        <w:rPr>
          <w:bCs/>
          <w:b/>
        </w:rPr>
        <w:t xml:space="preserve">Mathematician</w:t>
      </w:r>
      <w:r>
        <w:t xml:space="preserve"> </w:t>
      </w:r>
      <w:r>
        <w:t xml:space="preserve">plays an often underappreciated yet critical role in shaping infrastructure, optimizing logistics, enhancing financial systems, and driving scientific research. This term paper explores the multifaceted contributions of mathematicians in Malaysia Kuala Lumpur , examining how abstract numerical concepts translate into tangible solutions for one of Asia’s most dynamic metropolises.</w:t>
      </w:r>
    </w:p>
    <w:p>
      <w:pPr>
        <w:pStyle w:val="BodyText"/>
      </w:pPr>
      <w:r>
        <w:t xml:space="preserve">In recent years, the demand for quantitative analysis has surged across various sectors in Malaysia Kuala Lumpur , from traffic management to renewable energy integration. The</w:t>
      </w:r>
      <w:r>
        <w:t xml:space="preserve"> </w:t>
      </w:r>
      <w:r>
        <w:rPr>
          <w:bCs/>
          <w:b/>
        </w:rPr>
        <w:t xml:space="preserve">Mathematician</w:t>
      </w:r>
      <w:r>
        <w:t xml:space="preserve">, whether working in academia, government agencies, or private industry, provides the foundational logic necessary to solve these modern challenges. By analyzing data patterns and constructing predictive models, they enable policymakers in Malaysia Kuala Lumpur to make informed decisions that affect millions of residents.</w:t>
      </w:r>
    </w:p>
    <w:bookmarkEnd w:id="21"/>
    <w:bookmarkStart w:id="22" w:name="Xdf309d4098a9a7de0e2ff432dba838012c5b6ef"/>
    <w:p>
      <w:pPr>
        <w:pStyle w:val="Heading1"/>
      </w:pPr>
      <w:r>
        <w:t xml:space="preserve">II. Historical Context of Mathematics in Malaysia Kuala Lumpur</w:t>
      </w:r>
    </w:p>
    <w:p>
      <w:pPr>
        <w:pStyle w:val="FirstParagraph"/>
      </w:pPr>
      <w:r>
        <w:t xml:space="preserve">To understand the current landscape, it is essential to look at the historical evolution of mathematical education and application in Malaysia Kuala Lumpur . Historically, mathematics was viewed primarily through an academic lens within local universities such as Universiti Malaya and Universiti Teknologi Malaysia. However, since the late 20th century, there has been a paradigm shift towards applied mathematics. The government of Malaysia Kuala Lumpur recognized that economic diversification away from traditional commodities required a robust analytical workforce.</w:t>
      </w:r>
    </w:p>
    <w:p>
      <w:pPr>
        <w:pStyle w:val="BodyText"/>
      </w:pPr>
      <w:r>
        <w:t xml:space="preserve">Consequently, initiatives were launched to promote STEM (Science, Technology, Engineering, and Mathematics) education across Malaysia Kuala Lumpur . This policy focus cultivated a new generation of</w:t>
      </w:r>
      <w:r>
        <w:t xml:space="preserve"> </w:t>
      </w:r>
      <w:r>
        <w:rPr>
          <w:bCs/>
          <w:b/>
        </w:rPr>
        <w:t xml:space="preserve">Mathematician</w:t>
      </w:r>
      <w:r>
        <w:t xml:space="preserve">s who are now actively contributing to the nation's development. The integration of computational mathematics and statistics into public service curricula has ensured that professionals in Malaysia Kuala Lumpur possess the necessary skills to handle large datasets, a commodity that defines modern urban living.</w:t>
      </w:r>
    </w:p>
    <w:bookmarkEnd w:id="22"/>
    <w:bookmarkStart w:id="23" w:name="Xc25dd92e79ee6bdb3ed1bc10b4e9461ee2e6706"/>
    <w:p>
      <w:pPr>
        <w:pStyle w:val="Heading1"/>
      </w:pPr>
      <w:r>
        <w:t xml:space="preserve">III. Urban Planning and Infrastructure Optimization</w:t>
      </w:r>
    </w:p>
    <w:p>
      <w:pPr>
        <w:pStyle w:val="FirstParagraph"/>
      </w:pPr>
      <w:r>
        <w:t xml:space="preserve">One of the most visible contributions of the</w:t>
      </w:r>
      <w:r>
        <w:t xml:space="preserve"> </w:t>
      </w:r>
      <w:r>
        <w:rPr>
          <w:bCs/>
          <w:b/>
        </w:rPr>
        <w:t xml:space="preserve">Mathematician</w:t>
      </w:r>
      <w:r>
        <w:t xml:space="preserve">s in Malaysia Kuala Lumpur is found in urban planning and transportation engineering. As one of the fastest-growing cities in Asia, Malaysia Kuala Lumpur faces significant challenges related to traffic congestion, public transit efficiency, and housing density. Mathematicians utilize graph theory and optimization algorithms to design efficient road networks and public transport routes.</w:t>
      </w:r>
    </w:p>
    <w:p>
      <w:pPr>
        <w:pStyle w:val="BodyText"/>
      </w:pPr>
      <w:r>
        <w:t xml:space="preserve">For instance, the development of the Mass Rapid Transit (MRT) lines in Malaysia Kuala Lumpur required extensive mathematical modeling to determine station locations that would maximize ridership while minimizing construction costs.</w:t>
      </w:r>
      <w:r>
        <w:t xml:space="preserve"> </w:t>
      </w:r>
      <w:r>
        <w:rPr>
          <w:bCs/>
          <w:b/>
        </w:rPr>
        <w:t xml:space="preserve">Mathematician</w:t>
      </w:r>
      <w:r>
        <w:t xml:space="preserve">s worked alongside civil engineers to simulate passenger flows using stochastic processes, ensuring that the infrastructure built in Malaysia Kuala Lumpur could handle peak hour volumes without collapse. Furthermore, intelligent traffic light systems currently deployed in various districts of Malaysia Kuala Lumpur rely on real-time data analysis and queueing theory—fields deeply rooted in mathematics—to reduce idle time and fuel consumption.</w:t>
      </w:r>
    </w:p>
    <w:bookmarkEnd w:id="23"/>
    <w:bookmarkStart w:id="24" w:name="Xa43d88215778546c709876d7e8c1201a7a35ef2"/>
    <w:p>
      <w:pPr>
        <w:pStyle w:val="Heading1"/>
      </w:pPr>
      <w:r>
        <w:t xml:space="preserve">IV. Financial Technology and Economic Stability</w:t>
      </w:r>
    </w:p>
    <w:p>
      <w:pPr>
        <w:pStyle w:val="FirstParagraph"/>
      </w:pPr>
      <w:r>
        <w:t xml:space="preserve">The financial sector is another domain where the presence of a skilled</w:t>
      </w:r>
      <w:r>
        <w:t xml:space="preserve"> </w:t>
      </w:r>
      <w:r>
        <w:rPr>
          <w:bCs/>
          <w:b/>
        </w:rPr>
        <w:t xml:space="preserve">Mathematician</w:t>
      </w:r>
      <w:r>
        <w:t xml:space="preserve">s is indispensable, particularly in Malaysia Kuala Lumpur , which serves as a global hub for Islamic finance. The unique structures of Islamic banking products, such as Sukuk (Islamic bonds) and Murabaha contracts, require sophisticated mathematical modeling to ensure compliance with Shariah principles while maintaining profitability and risk management.</w:t>
      </w:r>
    </w:p>
    <w:p>
      <w:pPr>
        <w:pStyle w:val="BodyText"/>
      </w:pPr>
      <w:r>
        <w:t xml:space="preserve">In Malaysia Kuala Lumpur , quantitative analysts (often mathematicians by training) develop algorithms for algorithmic trading, risk assessment models, and actuarial sciences. These professionals work within the financial district of KLCC (Kuala Lumpur City Centre), employing complex differential equations and probability theory to predict market trends. The stability of the Malaysian economy, anchored in Malaysia Kuala Lumpur , is partly due to the rigorous mathematical frameworks used by regulators such as Bank Negara Malaysia. By stress-testing financial institutions against various economic scenarios,</w:t>
      </w:r>
      <w:r>
        <w:t xml:space="preserve"> </w:t>
      </w:r>
      <w:r>
        <w:rPr>
          <w:bCs/>
          <w:b/>
        </w:rPr>
        <w:t xml:space="preserve">Mathematician</w:t>
      </w:r>
      <w:r>
        <w:t xml:space="preserve">s help safeguard the economic integrity of the region.</w:t>
      </w:r>
    </w:p>
    <w:bookmarkEnd w:id="24"/>
    <w:bookmarkStart w:id="25" w:name="Xf5bd81653f32ecb0a9fa7ee4f48cba97b378cc0"/>
    <w:p>
      <w:pPr>
        <w:pStyle w:val="Heading1"/>
      </w:pPr>
      <w:r>
        <w:t xml:space="preserve">V. Scientific Research and Digital Innovation</w:t>
      </w:r>
    </w:p>
    <w:p>
      <w:pPr>
        <w:pStyle w:val="FirstParagraph"/>
      </w:pPr>
      <w:r>
        <w:t xml:space="preserve">Beyond infrastructure and finance, the</w:t>
      </w:r>
      <w:r>
        <w:t xml:space="preserve"> </w:t>
      </w:r>
      <w:r>
        <w:rPr>
          <w:bCs/>
          <w:b/>
        </w:rPr>
        <w:t xml:space="preserve">Mathematician</w:t>
      </w:r>
      <w:r>
        <w:t xml:space="preserve">s in Malaysia Kuala Lumpur are pivotal drivers of scientific research and digital innovation. With the national push towards Industry 4.0, there is an increasing reliance on artificial intelligence (AI) and machine learning (ML). Both AI and ML are fundamentally branches of applied mathematics, specifically linear algebra, calculus, and statistics.</w:t>
      </w:r>
    </w:p>
    <w:p>
      <w:pPr>
        <w:pStyle w:val="BodyText"/>
      </w:pPr>
      <w:r>
        <w:t xml:space="preserve">In Malaysia Kuala Lumpur , numerous tech startups and research centers utilize mathematicians to refine algorithms for natural language processing, image recognition, and predictive analytics. For example, in the healthcare sector of Malaysia Kuala Lumpur , mathematical models are used to predict the spread of diseases or optimize hospital resource allocation during health crises. Additionally, climate modeling is becoming increasingly important as Malaysia Kuala Lumpur faces environmental challenges such as flooding and urban heat islands.</w:t>
      </w:r>
      <w:r>
        <w:t xml:space="preserve"> </w:t>
      </w:r>
      <w:r>
        <w:rPr>
          <w:bCs/>
          <w:b/>
        </w:rPr>
        <w:t xml:space="preserve">Mathematician</w:t>
      </w:r>
      <w:r>
        <w:t xml:space="preserve">s contribute to these efforts by creating complex environmental simulations that help city planners mitigate the effects of climate change.</w:t>
      </w:r>
    </w:p>
    <w:bookmarkEnd w:id="25"/>
    <w:bookmarkStart w:id="26" w:name="Xe86bb9f748ea331f377450cf22aa0719d8815df"/>
    <w:p>
      <w:pPr>
        <w:pStyle w:val="Heading1"/>
      </w:pPr>
      <w:r>
        <w:t xml:space="preserve">VI. Educational Challenges and Future Prospects</w:t>
      </w:r>
    </w:p>
    <w:p>
      <w:pPr>
        <w:pStyle w:val="FirstParagraph"/>
      </w:pPr>
      <w:r>
        <w:t xml:space="preserve">Despite the significant contributions of the</w:t>
      </w:r>
      <w:r>
        <w:t xml:space="preserve"> </w:t>
      </w:r>
      <w:r>
        <w:rPr>
          <w:bCs/>
          <w:b/>
        </w:rPr>
        <w:t xml:space="preserve">Mathematician</w:t>
      </w:r>
      <w:r>
        <w:t xml:space="preserve">s in Malaysia Kuala Lumpur , there remain challenges regarding talent retention and educational quality. While many top-tier mathematicians work within Malaysia Kuala Lumpur , there is a continuous brain drain to other global financial hubs. To counter this, the government and private sectors in Malaysia Kuala Lumpur must invest more heavily in research grants and competitive salaries for mathematical scientists.</w:t>
      </w:r>
    </w:p>
    <w:p>
      <w:pPr>
        <w:pStyle w:val="BodyText"/>
      </w:pPr>
      <w:r>
        <w:t xml:space="preserve">Furthermore, promoting mathematics literacy among the general public in Malaysia Kuala Lumpur is crucial. Understanding basic mathematical concepts empowers citizens to make better decisions regarding personal finance, health, and civic engagement. Educational reforms currently being discussed in Malaysia Kuala Lumpur aim to integrate more practical applications of mathematics into school curricula, ensuring that future students recognize the value of becoming a</w:t>
      </w:r>
      <w:r>
        <w:t xml:space="preserve"> </w:t>
      </w:r>
      <w:r>
        <w:rPr>
          <w:bCs/>
          <w:b/>
        </w:rPr>
        <w:t xml:space="preserve">Mathematician</w:t>
      </w:r>
      <w:r>
        <w:t xml:space="preserve"> </w:t>
      </w:r>
      <w:r>
        <w:t xml:space="preserve">or working with mathematical tools.</w:t>
      </w:r>
    </w:p>
    <w:bookmarkEnd w:id="26"/>
    <w:bookmarkStart w:id="27" w:name="vii.-conclusion"/>
    <w:p>
      <w:pPr>
        <w:pStyle w:val="Heading1"/>
      </w:pPr>
      <w:r>
        <w:t xml:space="preserve">VII. Conclusion</w:t>
      </w:r>
    </w:p>
    <w:p>
      <w:pPr>
        <w:pStyle w:val="FirstParagraph"/>
      </w:pPr>
      <w:r>
        <w:t xml:space="preserve">In conclusion, the role of the</w:t>
      </w:r>
      <w:r>
        <w:t xml:space="preserve"> </w:t>
      </w:r>
      <w:r>
        <w:rPr>
          <w:bCs/>
          <w:b/>
        </w:rPr>
        <w:t xml:space="preserve">Mathematician</w:t>
      </w:r>
      <w:r>
        <w:t xml:space="preserve">s in Malaysia Kuala Lumpur is far-reaching and profound. From designing the transit systems that move millions of people to securing the financial assets that drive economic growth, mathematical expertise is woven into the fabric of daily life in Malaysia Kuala Lumpur . As Malaysia Kuala Lumpur continues to evolve into a smart city and a global innovation hub, the demand for quantitative experts will only increase.</w:t>
      </w:r>
    </w:p>
    <w:p>
      <w:pPr>
        <w:pStyle w:val="BodyText"/>
      </w:pPr>
      <w:r>
        <w:t xml:space="preserve">It is imperative that stakeholders in Malaysia Kuala Lumpur , including government bodies, educational institutions, and private enterprises, continue to support the development of mathematical talent. By doing so, they ensure that Malaysia Kuala Lumpur remains competitive on the global stage. The</w:t>
      </w:r>
      <w:r>
        <w:t xml:space="preserve"> </w:t>
      </w:r>
      <w:r>
        <w:rPr>
          <w:bCs/>
          <w:b/>
        </w:rPr>
        <w:t xml:space="preserve">Mathematician</w:t>
      </w:r>
      <w:r>
        <w:t xml:space="preserve">, therefore, is not merely an academic figure but a key architect of modern urban civilization in Malaysia Kuala Lumpur , shaping a future that is efficient, sustainable, and intellectually robust.</w:t>
      </w:r>
    </w:p>
    <w:p>
      <w:pPr>
        <w:pStyle w:val="BodyText"/>
      </w:pPr>
      <w:r>
        <w:rPr>
          <w:iCs/>
          <w:i/>
        </w:rPr>
        <w:t xml:space="preserve">This Term Paper was prepared for academic review concerning developments in Malaysia Kuala Lumpur .</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Malaysia Kuala Lumpur</dc:title>
  <dc:creator/>
  <dc:language>en</dc:language>
  <cp:keywords/>
  <dcterms:created xsi:type="dcterms:W3CDTF">2026-07-29T07:22:37Z</dcterms:created>
  <dcterms:modified xsi:type="dcterms:W3CDTF">2026-07-29T07:22:37Z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