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and</w:t>
      </w:r>
      <w:r>
        <w:t xml:space="preserve"> </w:t>
      </w:r>
      <w:r>
        <w:t xml:space="preserve">Future: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Mathematicians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the-mathematical-legacy-and-future"/>
    <w:p>
      <w:pPr>
        <w:pStyle w:val="Heading1"/>
      </w:pPr>
      <w:r>
        <w:t xml:space="preserve">The Mathematical Legacy and Future</w:t>
      </w:r>
    </w:p>
    <w:p>
      <w:pPr>
        <w:pStyle w:val="FirstParagraph"/>
      </w:pPr>
      <w:r>
        <w:t xml:space="preserve">A Term Paper on Mathematicians in South Africa Cape Town</w:t>
      </w:r>
    </w:p>
    <w:p>
      <w:pPr>
        <w:pStyle w:val="BodyText"/>
      </w:pPr>
      <w:r>
        <w:rPr>
          <w:bCs/>
          <w:b/>
        </w:rPr>
        <w:t xml:space="preserve">Date:</w:t>
      </w:r>
      <w:r>
        <w:t xml:space="preserve"> </w:t>
      </w:r>
      <w:r>
        <w:t xml:space="preserve">October 2023</w:t>
      </w:r>
      <w:r>
        <w:br/>
      </w:r>
      <w:r>
        <w:rPr>
          <w:bCs/>
          <w:b/>
        </w:rPr>
        <w:t xml:space="preserve">Institution:</w:t>
      </w:r>
      <w:r>
        <w:t xml:space="preserve"> </w:t>
      </w:r>
      <w:r>
        <w:t xml:space="preserve">Department of Mathematics and Statistics</w:t>
      </w:r>
      <w:r>
        <w:br/>
      </w:r>
      <w:r>
        <w:rPr>
          <w:bCs/>
          <w:b/>
        </w:rPr>
        <w:t xml:space="preserve">Region Focus:</w:t>
      </w:r>
      <w:r>
        <w:t xml:space="preserve"> </w:t>
      </w:r>
      <w:r>
        <w:t xml:space="preserve">South Africa, Cape Town</w:t>
      </w:r>
    </w:p>
    <w:bookmarkStart w:id="20" w:name="abstract"/>
    <w:p>
      <w:pPr>
        <w:pStyle w:val="Heading2"/>
      </w:pPr>
      <w:r>
        <w:t xml:space="preserve">Abstract</w:t>
      </w:r>
    </w:p>
    <w:p>
      <w:pPr>
        <w:pStyle w:val="FirstParagraph"/>
      </w:pPr>
      <w:r>
        <w:t xml:space="preserve">This term paper explores the historical context, contemporary challenges, and future potential of mathematicians within the specific geographical and socio-economic landscape of South Africa, with a focused case study on Cape Town. It examines how mathematical education is evolving in this vibrant metropolis, highlighting the contributions of local scholars and the unique intersection of pure mathematics with applied solutions for urban development. The paper argues that despite systemic inequalities inherited from apartheid-era policies, Cape Town stands as a critical hub for mathematical innovation in Africa.</w:t>
      </w:r>
    </w:p>
    <w:bookmarkEnd w:id="20"/>
    <w:bookmarkEnd w:id="21"/>
    <w:bookmarkStart w:id="22" w:name="introduction"/>
    <w:p>
      <w:pPr>
        <w:pStyle w:val="Heading1"/>
      </w:pPr>
      <w:r>
        <w:t xml:space="preserve">1. Introduction</w:t>
      </w:r>
    </w:p>
    <w:p>
      <w:pPr>
        <w:pStyle w:val="FirstParagraph"/>
      </w:pPr>
      <w:r>
        <w:t xml:space="preserve">Mathematics is often described as the universal language of science and logic. However, the practice and perception of mathematics are deeply influenced by cultural, historical, and economic contexts. In recent decades, there has been a growing recognition of the need to diversify the global mathematical community to include voices from underrepresented regions. This term paper focuses on</w:t>
      </w:r>
      <w:r>
        <w:t xml:space="preserve"> </w:t>
      </w:r>
      <w:r>
        <w:rPr>
          <w:bCs/>
          <w:b/>
        </w:rPr>
        <w:t xml:space="preserve">South Africa Cape Town</w:t>
      </w:r>
      <w:r>
        <w:t xml:space="preserve">, a city known not only for its stunning natural beauty but also for its complex social history and emerging academic prowess.</w:t>
      </w:r>
    </w:p>
    <w:p>
      <w:pPr>
        <w:pStyle w:val="BodyText"/>
      </w:pPr>
      <w:r>
        <w:t xml:space="preserve">The role of a</w:t>
      </w:r>
      <w:r>
        <w:t xml:space="preserve"> </w:t>
      </w:r>
      <w:r>
        <w:rPr>
          <w:bCs/>
          <w:b/>
        </w:rPr>
        <w:t xml:space="preserve">mathematician</w:t>
      </w:r>
      <w:r>
        <w:t xml:space="preserve"> </w:t>
      </w:r>
      <w:r>
        <w:t xml:space="preserve">in this context extends beyond abstract theorem-proving; it involves addressing real-world problems such as urban planning, data science applications in healthcare, and financial modeling for developing economies. By examining the landscape of mathematics education and research in Cape Town, we can understand how local mathematicians are navigating the challenges of resource allocation while pushing the boundaries of theoretical knowledge.</w:t>
      </w:r>
    </w:p>
    <w:bookmarkEnd w:id="22"/>
    <w:bookmarkStart w:id="23" w:name="historical-context-the-apartheid-legacy"/>
    <w:p>
      <w:pPr>
        <w:pStyle w:val="Heading1"/>
      </w:pPr>
      <w:r>
        <w:t xml:space="preserve">2. Historical Context: The Apartheid Legacy</w:t>
      </w:r>
    </w:p>
    <w:p>
      <w:pPr>
        <w:pStyle w:val="FirstParagraph"/>
      </w:pPr>
      <w:r>
        <w:t xml:space="preserve">To understand the current state of mathematics in</w:t>
      </w:r>
      <w:r>
        <w:t xml:space="preserve"> </w:t>
      </w:r>
      <w:r>
        <w:rPr>
          <w:bCs/>
          <w:b/>
        </w:rPr>
        <w:t xml:space="preserve">South Africa Cape Town</w:t>
      </w:r>
      <w:r>
        <w:t xml:space="preserve">, one must first acknowledge the historical impact of apartheid. During this era, access to quality education was systematically denied to Black and Coloured populations, severely limiting opportunities for aspiring mathematicians from these communities. Universities such as the University of Cape Town (UCT) and Stellenbosch University were historically segregated institutions.</w:t>
      </w:r>
    </w:p>
    <w:p>
      <w:pPr>
        <w:pStyle w:val="BodyText"/>
      </w:pPr>
      <w:r>
        <w:t xml:space="preserve">Post-1994, significant efforts were made to redress these imbalances. The transformation of higher education in South Africa has aimed to create more inclusive environments for students from townships like Khayelitsha and Mitchells Plain. This historical backdrop is crucial when discussing the trajectory of modern mathematicians in the region, as it highlights resilience and the drive toward equity.</w:t>
      </w:r>
    </w:p>
    <w:bookmarkEnd w:id="23"/>
    <w:bookmarkStart w:id="26" w:name="X0f1b67c6d279e350b0e7aaed78fbe5cbcd3445d"/>
    <w:p>
      <w:pPr>
        <w:pStyle w:val="Heading1"/>
      </w:pPr>
      <w:r>
        <w:t xml:space="preserve">3. The Role of Mathematicians in Contemporary Cape Town</w:t>
      </w:r>
    </w:p>
    <w:p>
      <w:pPr>
        <w:pStyle w:val="FirstParagraph"/>
      </w:pPr>
      <w:r>
        <w:t xml:space="preserve">In contemporary society, a</w:t>
      </w:r>
      <w:r>
        <w:t xml:space="preserve"> </w:t>
      </w:r>
      <w:r>
        <w:rPr>
          <w:bCs/>
          <w:b/>
        </w:rPr>
        <w:t xml:space="preserve">mathematician</w:t>
      </w:r>
      <w:r>
        <w:t xml:space="preserve"> </w:t>
      </w:r>
      <w:r>
        <w:t xml:space="preserve">serves as a vital analyst and problem-solver. In Cape Town, this role is increasingly multidisciplinary. With the city grappling with issues such as water scarcity (e.g., "Day Zero"), traffic congestion, and economic inequality, mathematicians are employing computational models to simulate urban dynamics.</w:t>
      </w:r>
    </w:p>
    <w:bookmarkStart w:id="24" w:name="applied-mathematics-and-urban-planning"/>
    <w:p>
      <w:pPr>
        <w:pStyle w:val="Heading3"/>
      </w:pPr>
      <w:r>
        <w:t xml:space="preserve">3.1 Applied Mathematics and Urban Planning</w:t>
      </w:r>
    </w:p>
    <w:p>
      <w:pPr>
        <w:pStyle w:val="FirstParagraph"/>
      </w:pPr>
      <w:r>
        <w:t xml:space="preserve">Cape Town’s unique topography presents logistical challenges that require sophisticated mathematical modeling. Researchers in the city are utilizing graph theory and optimization algorithms to improve public transport routes, such as the MyCiTi bus system. These applications demonstrate how abstract concepts taught in universities are directly impacting the daily lives of residents.</w:t>
      </w:r>
    </w:p>
    <w:bookmarkEnd w:id="24"/>
    <w:bookmarkStart w:id="25" w:name="data-science-and-statistics"/>
    <w:p>
      <w:pPr>
        <w:pStyle w:val="Heading3"/>
      </w:pPr>
      <w:r>
        <w:t xml:space="preserve">3.2 Data Science and Statistics</w:t>
      </w:r>
    </w:p>
    <w:p>
      <w:pPr>
        <w:pStyle w:val="FirstParagraph"/>
      </w:pPr>
      <w:r>
        <w:t xml:space="preserve">The rise of big data has created a new breed of mathematicians: data scientists. In Cape Town’s growing tech sector, known as the "Silicon Cape," statisticians and applied mathematicians are working with telecommunications companies, fintech startups, and international corporations. They develop predictive models for consumer behavior, risk assessment in insurance, and network security. This shift illustrates how the definition of a</w:t>
      </w:r>
      <w:r>
        <w:t xml:space="preserve"> </w:t>
      </w:r>
      <w:r>
        <w:rPr>
          <w:bCs/>
          <w:b/>
        </w:rPr>
        <w:t xml:space="preserve">mathematician</w:t>
      </w:r>
      <w:r>
        <w:t xml:space="preserve"> </w:t>
      </w:r>
      <w:r>
        <w:t xml:space="preserve">is expanding to include skills in coding, machine learning alongside traditional calculus and algebra.</w:t>
      </w:r>
    </w:p>
    <w:bookmarkEnd w:id="25"/>
    <w:bookmarkEnd w:id="26"/>
    <w:bookmarkStart w:id="27" w:name="X9339ae0a98348a46c7457a0c37cdc046d158091"/>
    <w:p>
      <w:pPr>
        <w:pStyle w:val="Heading1"/>
      </w:pPr>
      <w:r>
        <w:t xml:space="preserve">4. Educational Institutions and Research Hubs</w:t>
      </w:r>
    </w:p>
    <w:p>
      <w:pPr>
        <w:pStyle w:val="FirstParagraph"/>
      </w:pPr>
      <w:r>
        <w:rPr>
          <w:bCs/>
          <w:b/>
        </w:rPr>
        <w:t xml:space="preserve">South Africa Cape Town</w:t>
      </w:r>
      <w:r>
        <w:t xml:space="preserve">, home to several prestigious universities, serves as a center for mathematical excellence. The University of Cape Town (UCT) boasts the Department of Mathematics &amp; Applied Mathematics, which is renowned for its research in fields ranging from general relativity to statistical mechanics.</w:t>
      </w:r>
    </w:p>
    <w:p>
      <w:pPr>
        <w:numPr>
          <w:ilvl w:val="0"/>
          <w:numId w:val="1001"/>
        </w:numPr>
        <w:pStyle w:val="Compact"/>
      </w:pPr>
      <w:r>
        <w:rPr>
          <w:bCs/>
          <w:b/>
        </w:rPr>
        <w:t xml:space="preserve">University of Cape Town (UCT):</w:t>
      </w:r>
      <w:r>
        <w:t xml:space="preserve"> </w:t>
      </w:r>
      <w:r>
        <w:t xml:space="preserve">A leading African institution where mathematicians engage in both pure and applied research. UCT hosts various workshops and seminars that attract international scholars, fostering a global exchange of ideas.</w:t>
      </w:r>
    </w:p>
    <w:p>
      <w:pPr>
        <w:numPr>
          <w:ilvl w:val="0"/>
          <w:numId w:val="1001"/>
        </w:numPr>
        <w:pStyle w:val="Compact"/>
      </w:pPr>
      <w:r>
        <w:rPr>
          <w:bCs/>
          <w:b/>
        </w:rPr>
        <w:t xml:space="preserve">Cape Peninsula University of Technology (CPUT):</w:t>
      </w:r>
      <w:r>
        <w:t xml:space="preserve"> </w:t>
      </w:r>
      <w:r>
        <w:t xml:space="preserve">Focuses on technical and vocational education, providing essential mathematical training for engineers and technicians. This institution plays a crucial role in making mathematics accessible to students who may not traditionally pursue pure academic routes.</w:t>
      </w:r>
    </w:p>
    <w:p>
      <w:pPr>
        <w:numPr>
          <w:ilvl w:val="0"/>
          <w:numId w:val="1001"/>
        </w:numPr>
        <w:pStyle w:val="Compact"/>
      </w:pPr>
      <w:r>
        <w:rPr>
          <w:bCs/>
          <w:b/>
        </w:rPr>
        <w:t xml:space="preserve">Stellenbosch University:</w:t>
      </w:r>
      <w:r>
        <w:t xml:space="preserve"> </w:t>
      </w:r>
      <w:r>
        <w:t xml:space="preserve">Located slightly outside Cape Town but closely linked academically, Stellenbosch is famous for its strong tradition in pure mathematics, particularly algebra and geometry.</w:t>
      </w:r>
    </w:p>
    <w:bookmarkEnd w:id="27"/>
    <w:bookmarkStart w:id="28" w:name="X4f635f8d01868179b70368a93fcd03bc1ad0128"/>
    <w:p>
      <w:pPr>
        <w:pStyle w:val="Heading1"/>
      </w:pPr>
      <w:r>
        <w:t xml:space="preserve">5. Challenges Facing Mathematicians in the Region</w:t>
      </w:r>
    </w:p>
    <w:p>
      <w:pPr>
        <w:pStyle w:val="FirstParagraph"/>
      </w:pPr>
      <w:r>
        <w:t xml:space="preserve">Despite progress, significant hurdles remain. The primary challenge is the "leaky pipeline" phenomenon, where many students drop out of mathematics programs due to inadequate preparatory schooling in high schools across townships. Additionally, brain drain remains a concern, as many talented South African mathematicians seek opportunities abroad where funding and resources are more abundant.</w:t>
      </w:r>
    </w:p>
    <w:p>
      <w:pPr>
        <w:pStyle w:val="BodyText"/>
      </w:pPr>
      <w:r>
        <w:t xml:space="preserve">Funding for pure mathematical research is also limited compared to applied sciences. However, there is a growing movement to advocate for the intrinsic value of mathematics in understanding complex systems.</w:t>
      </w:r>
    </w:p>
    <w:bookmarkEnd w:id="28"/>
    <w:bookmarkStart w:id="29" w:name="future-directions-and-recommendations"/>
    <w:p>
      <w:pPr>
        <w:pStyle w:val="Heading1"/>
      </w:pPr>
      <w:r>
        <w:t xml:space="preserve">6. Future Directions and Recommendations</w:t>
      </w:r>
    </w:p>
    <w:p>
      <w:pPr>
        <w:pStyle w:val="FirstParagraph"/>
      </w:pPr>
      <w:r>
        <w:t xml:space="preserve">To sustain the growth of mathematics in</w:t>
      </w:r>
      <w:r>
        <w:t xml:space="preserve"> </w:t>
      </w:r>
      <w:r>
        <w:rPr>
          <w:bCs/>
          <w:b/>
        </w:rPr>
        <w:t xml:space="preserve">South Africa Cape Town</w:t>
      </w:r>
      <w:r>
        <w:t xml:space="preserve">, several strategies are recommended:</w:t>
      </w:r>
    </w:p>
    <w:p>
      <w:pPr>
        <w:numPr>
          <w:ilvl w:val="0"/>
          <w:numId w:val="1002"/>
        </w:numPr>
        <w:pStyle w:val="Compact"/>
      </w:pPr>
      <w:r>
        <w:rPr>
          <w:bCs/>
          <w:b/>
        </w:rPr>
        <w:t xml:space="preserve">Educational Outreach: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and Future: A Term Paper on Mathematicians in South Africa Cape Town</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