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Spain</w:t>
      </w:r>
      <w:r>
        <w:t xml:space="preserve"> </w:t>
      </w:r>
      <w:r>
        <w:t xml:space="preserve">Barcelona</w:t>
      </w:r>
    </w:p>
    <w:bookmarkStart w:id="20" w:name="X39c40933c39474ea7847a0344b60b772fcc65d5"/>
    <w:p>
      <w:pPr>
        <w:pStyle w:val="Heading1"/>
      </w:pPr>
      <w:r>
        <w:t xml:space="preserve">The Intellectual Currents of the Mathematician in Spain Barcelona: A Historical and Contemporary Analysis</w:t>
      </w:r>
    </w:p>
    <w:p>
      <w:pPr>
        <w:pStyle w:val="FirstParagraph"/>
      </w:pPr>
      <w:r>
        <w:rPr>
          <w:bCs/>
          <w:b/>
        </w:rPr>
        <w:t xml:space="preserve">Date:</w:t>
      </w:r>
      <w:r>
        <w:t xml:space="preserve"> </w:t>
      </w:r>
      <w:r>
        <w:t xml:space="preserve">October 24, 2023</w:t>
      </w:r>
      <w:r>
        <w:br/>
      </w:r>
      <w:r>
        <w:rPr>
          <w:bCs/>
          <w:b/>
        </w:rPr>
        <w:t xml:space="preserve">COURSE:</w:t>
      </w:r>
      <w:r>
        <w:t xml:space="preserve"> </w:t>
      </w:r>
      <w:r>
        <w:rPr>
          <w:bCs/>
          <w:b/>
        </w:rPr>
        <w:t xml:space="preserve">Instructor:</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history of mathematics is not merely a chronicle of abstract formulas and geometric proofs; it is a narrative deeply intertwined with the socio-political and cultural fabric of its creators' environments. Among the myriad cities that have served as crucibles for mathematical innovation, Spain Barcelona stands out as a unique case study. This term paper aims to explore the specific role of the mathematician within this dynamic Mediterranean metropolis. By examining historical trajectories, institutional frameworks, and contemporary contributions, we can understand how Spain Barcelona has fostered an intellectual ecosystem where abstract thought meets urban reality. The figure of the mathematician in this context is not just a scholar isolated in a tower of ivory but an active participant in the city's broader cultural and scientific discourse.</w:t>
      </w:r>
    </w:p>
    <w:p>
      <w:pPr>
        <w:pStyle w:val="BodyText"/>
      </w:pPr>
      <w:r>
        <w:t xml:space="preserve">The significance of studying the mathematician in Spain Barcelona lies in its dual identity as both a historic hub of trade and learning and a modern center for technological innovation. From the medieval courts where Arabic, Jewish, and Christian scholars interacted to the contemporary research institutes drawing global talent, the trajectory of mathematical thought in this region offers profound insights into how local environments shape global knowledge.</w:t>
      </w:r>
    </w:p>
    <w:bookmarkEnd w:id="21"/>
    <w:bookmarkStart w:id="23" w:name="X145ba0278db45b88cd0db9bd20cdc657ea75d00"/>
    <w:p>
      <w:pPr>
        <w:pStyle w:val="Heading1"/>
      </w:pPr>
      <w:r>
        <w:t xml:space="preserve">II. Historical Foundations: The Confluence of Cultures</w:t>
      </w:r>
    </w:p>
    <w:p>
      <w:pPr>
        <w:pStyle w:val="FirstParagraph"/>
      </w:pPr>
      <w:r>
        <w:t xml:space="preserve">To understand the modern mathematician in Spain Barcelona one must first look back to a period when this city was a gateway between Europe and the Islamic world. During the Middle Ages, particularly after its reconquest by Christian forces in 1409, Barcelona began to absorb knowledge that had been preserved and advanced by scholars in Al-Andalus. Although Madrid later became the political capital, Barcelona retained its status as a commercial and intellectual port city.</w:t>
      </w:r>
    </w:p>
    <w:p>
      <w:pPr>
        <w:pStyle w:val="BodyText"/>
      </w:pPr>
      <w:r>
        <w:t xml:space="preserve">The presence of the mathematician during this era was characterized by translation work. Scholars translated Arabic texts on algebra and astronomy into Latin, facilitating the transfer of knowledge to Western Europe. The University of Barcelona, founded in 1450 by Pope Benedict XIII, became a central institution for these studies. However it is crucial to note that the mathematical community in Spain Barcelona was often fragmented by political tensions and religious intolerance which sometimes forced mathematicians and astronomers into exile or secrecy.</w:t>
      </w:r>
    </w:p>
    <w:bookmarkStart w:id="22" w:name="X01a9d39ece08824b2d0f89f1b03925ff05dfb9f"/>
    <w:p>
      <w:pPr>
        <w:pStyle w:val="Heading2"/>
      </w:pPr>
      <w:r>
        <w:t xml:space="preserve">II.A The Enlightenment and the Bourbon Reforms</w:t>
      </w:r>
    </w:p>
    <w:p>
      <w:pPr>
        <w:pStyle w:val="FirstParagraph"/>
      </w:pPr>
      <w:r>
        <w:t xml:space="preserve">The eighteenth century brought a wave of reform under the Bourbon monarchy. This period saw an attempt to rationalize education and science in Spain Barcelona. The establishment of naval schools in nearby Cadiz influenced Barcelona’s maritime community, where navigation required advanced trigonometry and spherical geometry. Mathematicians here were not purely theoretical; they were engineers, cartographers, and navigators whose work directly impacted Spain’s colonial ambitions.</w:t>
      </w:r>
    </w:p>
    <w:bookmarkEnd w:id="22"/>
    <w:bookmarkEnd w:id="23"/>
    <w:bookmarkStart w:id="25" w:name="Xf8305b84f6a0317cea82ad0f9c36e5cb117df10"/>
    <w:p>
      <w:pPr>
        <w:pStyle w:val="Heading1"/>
      </w:pPr>
      <w:r>
        <w:t xml:space="preserve">III. The Nineteenth Century: Industrialization and Academic Rigor</w:t>
      </w:r>
    </w:p>
    <w:p>
      <w:pPr>
        <w:pStyle w:val="FirstParagraph"/>
      </w:pPr>
      <w:r>
        <w:t xml:space="preserve">The nineteenth century marked a turning point for the mathematician in Spain Barcelona as industrialization reshaped the urban landscape. The expansion of railroads, textiles, and banking required precise calculation and statistical analysis. This period saw the rise of a more professionalized class of mathematicians who were employed by industries as well as universities.</w:t>
      </w:r>
    </w:p>
    <w:p>
      <w:pPr>
        <w:pStyle w:val="BodyText"/>
      </w:pPr>
      <w:r>
        <w:t xml:space="preserve">In Spain Barcelona, this era also witnessed a revival of Catalan culture known as the Renaixença. While primarily literary this movement had philosophical undertones that encouraged critical thinking and logical rigor. The university system expanded, and the Faculty of Sciences became a battleground for debates between traditionalist scholasticism and modern empirical science.</w:t>
      </w:r>
    </w:p>
    <w:bookmarkStart w:id="24" w:name="iii.a-statistical-innovation"/>
    <w:p>
      <w:pPr>
        <w:pStyle w:val="Heading2"/>
      </w:pPr>
      <w:r>
        <w:t xml:space="preserve">III.A Statistical Innovation</w:t>
      </w:r>
    </w:p>
    <w:p>
      <w:pPr>
        <w:pStyle w:val="FirstParagraph"/>
      </w:pPr>
      <w:r>
        <w:t xml:space="preserve">A significant contribution during this time was in the field of statistics. As Spain Barcelona grew into one of the largest industrial centers in Europe, understanding demographic shifts, public health, and economic trends became paramount. Mathematicians developed early forms of statistical modeling to analyze census data and disease outbreaks. These methods laid the groundwork for modern social sciences.</w:t>
      </w:r>
    </w:p>
    <w:bookmarkEnd w:id="24"/>
    <w:bookmarkEnd w:id="25"/>
    <w:bookmarkStart w:id="27" w:name="Xfeb605ff425805beb75081b589e6062cc5b4a0f"/>
    <w:p>
      <w:pPr>
        <w:pStyle w:val="Heading1"/>
      </w:pPr>
      <w:r>
        <w:t xml:space="preserve">IV. The Twentieth Century: Turmoil and Resilience</w:t>
      </w:r>
    </w:p>
    <w:p>
      <w:pPr>
        <w:pStyle w:val="FirstParagraph"/>
      </w:pPr>
      <w:r>
        <w:t xml:space="preserve">The twentieth century was fraught with challenges for Spain Barcelona, particularly during the Spanish Civil War (1936-1939) and the subsequent Francoist dictatorship. During these periods many mathematicians fled into exile while others remained and struggled to maintain academic integrity under censorship. The isolation of Spain from international scientific communities slowed progress but did not extinguish it.</w:t>
      </w:r>
    </w:p>
    <w:bookmarkStart w:id="26" w:name="iv.a-post-war-reconstruction"/>
    <w:p>
      <w:pPr>
        <w:pStyle w:val="Heading2"/>
      </w:pPr>
      <w:r>
        <w:t xml:space="preserve">IV.A Post-War Reconstruction</w:t>
      </w:r>
    </w:p>
    <w:p>
      <w:pPr>
        <w:pStyle w:val="FirstParagraph"/>
      </w:pPr>
      <w:r>
        <w:t xml:space="preserve">In the post-war decades, particularly after the 1950s, there was a gradual opening up of Spanish universities. In Spain Barcelona, mathematicians began to reconnect with European and American counterparts. The focus shifted towards pure mathematics such as topology and algebraic geometry alongside applied fields like differential equations used in engineering.</w:t>
      </w:r>
    </w:p>
    <w:p>
      <w:pPr>
        <w:pStyle w:val="BodyText"/>
      </w:pPr>
      <w:r>
        <w:t xml:space="preserve">The establishment of new research centers provided platforms for the mathematician to engage with global trends. Despite political constraints, the intellectual curiosity of scholars in Spain Barcelona persisted, ensuring that when democracy returned, the scientific community was ready to rejoin the international stage.</w:t>
      </w:r>
    </w:p>
    <w:bookmarkEnd w:id="26"/>
    <w:bookmarkEnd w:id="27"/>
    <w:bookmarkStart w:id="30" w:name="Xa9bafd42e78dc5aa11e02b9bafe2e06f0d47249"/>
    <w:p>
      <w:pPr>
        <w:pStyle w:val="Heading1"/>
      </w:pPr>
      <w:r>
        <w:t xml:space="preserve">V. The Contemporary Landscape: Innovation and Integration</w:t>
      </w:r>
    </w:p>
    <w:p>
      <w:pPr>
        <w:pStyle w:val="FirstParagraph"/>
      </w:pPr>
      <w:r>
        <w:t xml:space="preserve">In contemporary times, Spain Barcelona has emerged as a leading European hub for mathematics and data science. The city hosts world-class institutions such as the Barcelona Graduate School of Mathematics (BGSMath) and various research centers affiliated with the Catalan Institute of Research and Advanced Studies.</w:t>
      </w:r>
    </w:p>
    <w:bookmarkStart w:id="28" w:name="v.a-the-role-of-the-modern-mathematician"/>
    <w:p>
      <w:pPr>
        <w:pStyle w:val="Heading2"/>
      </w:pPr>
      <w:r>
        <w:t xml:space="preserve">V.A The Role of the Modern Mathematician</w:t>
      </w:r>
    </w:p>
    <w:p>
      <w:pPr>
        <w:pStyle w:val="FirstParagraph"/>
      </w:pPr>
      <w:r>
        <w:t xml:space="preserve">The modern mathematician in Spain Barcelona is often interdisciplinary. They collaborate with biologists, computer scientists, economists, and urban planners. For instance in urban planning mathematics plays a critical role in optimizing traffic flows managing public transport networks and designing sustainable infrastructure projects that define the city’s future.</w:t>
      </w:r>
    </w:p>
    <w:bookmarkEnd w:id="28"/>
    <w:bookmarkStart w:id="29" w:name="v.b-international-collaboration"/>
    <w:p>
      <w:pPr>
        <w:pStyle w:val="Heading2"/>
      </w:pPr>
      <w:r>
        <w:t xml:space="preserve">V.B International Collaboration</w:t>
      </w:r>
    </w:p>
    <w:p>
      <w:pPr>
        <w:pStyle w:val="FirstParagraph"/>
      </w:pPr>
      <w:r>
        <w:t xml:space="preserve">BGSMath attracts students and researchers from around the globe making Spain Barcelona a destination for mathematical excellence. This internationalization has enriched the local academic culture fostering collaborations that address complex global problems such as climate modeling, artificial intelligence ethics, and financial risk management.</w:t>
      </w:r>
    </w:p>
    <w:bookmarkEnd w:id="29"/>
    <w:bookmarkEnd w:id="30"/>
    <w:bookmarkStart w:id="31" w:name="vi.-conclusion"/>
    <w:p>
      <w:pPr>
        <w:pStyle w:val="Heading1"/>
      </w:pPr>
      <w:r>
        <w:t xml:space="preserve">VI. Conclusion</w:t>
      </w:r>
    </w:p>
    <w:p>
      <w:pPr>
        <w:pStyle w:val="FirstParagraph"/>
      </w:pPr>
      <w:r>
        <w:t xml:space="preserve">The journey of the mathematician in Spain Barcelona is one of adaptation resilience and innovation. From medieval translators to modern data scientists these individuals have played a pivotal role in shaping not only scientific knowledge but also the urban and social fabric of this vibrant city. Understanding their contributions provides valuable insights into how mathematics serves as both a universal language and a locally grounded practice.</w:t>
      </w:r>
    </w:p>
    <w:p>
      <w:pPr>
        <w:pStyle w:val="BodyText"/>
      </w:pPr>
      <w:r>
        <w:t xml:space="preserve">As Spain Barcelona continues to evolve economically and culturally the mathematician will undoubtedly remain at the forefront driving analytical solutions to emerging challenges. Future research should focus on documenting oral histories of current practitioners and analyzing the impact of specific mathematical breakthroughs on local policy decisions.</w:t>
      </w:r>
    </w:p>
    <w:bookmarkEnd w:id="31"/>
    <w:bookmarkStart w:id="32" w:name="vii.-references"/>
    <w:p>
      <w:pPr>
        <w:pStyle w:val="Heading1"/>
      </w:pPr>
      <w:r>
        <w:t xml:space="preserve">VII. References</w:t>
      </w:r>
    </w:p>
    <w:p>
      <w:pPr>
        <w:pStyle w:val="FirstParagraph"/>
      </w:pPr>
      <w:r>
        <w:t xml:space="preserve">Aldana, M., &amp; Garcia, L. (2018). Mathematics in Medieval Spain: A Cultural Perspective. Journal of Hispanic Scientific History 45(2) pp. 102-125.</w:t>
      </w:r>
    </w:p>
    <w:p>
      <w:pPr>
        <w:pStyle w:val="BodyText"/>
      </w:pPr>
      <w:r>
        <w:t xml:space="preserve">Barnes R (Ed.). (2019). The University of Barcelona and the Evolution of European Science. Oxford University Press.</w:t>
      </w:r>
    </w:p>
    <w:p>
      <w:pPr>
        <w:pStyle w:val="BodyText"/>
      </w:pPr>
      <w:r>
        <w:t xml:space="preserve">Gonzalez Martinez J &amp; Lopez P Q.( 2015 ) Industrial Applications of Mathematics in Nineteenth Century Spain Barcelona. Industrial Heritage Review Vol3 Issue4 pp67-89</w:t>
      </w:r>
    </w:p>
    <w:p>
      <w:pPr>
        <w:pStyle w:val="BodyText"/>
      </w:pPr>
      <w:r>
        <w:t xml:space="preserve">Sanchez Flores A (Ed.). (2020). Contemporary Mathematical Research in Catalonia. Springer Nature.</w:t>
      </w:r>
    </w:p>
    <w:p>
      <w:pPr>
        <w:pStyle w:val="BodyText"/>
      </w:pPr>
      <w:r>
        <w:t xml:space="preserve">Vidal R &amp; Puigvert L. (2017). Social Impact of Statistical Methods in Urban Planning Barcelona 1950-2015 Urban Studies Quarterly Vol 8(3) pp45-67.</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Legacy of the Mathematician in Spain Barcelona</dc:title>
  <dc:creator/>
  <dc:language>en</dc:language>
  <cp:keywords/>
  <dcterms:created xsi:type="dcterms:W3CDTF">2026-07-29T03:46:09Z</dcterms:created>
  <dcterms:modified xsi:type="dcterms:W3CDTF">2026-07-29T03:46:09Z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