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Kingdom</w:t>
      </w:r>
      <w:r>
        <w:t xml:space="preserve"> </w:t>
      </w:r>
      <w:r>
        <w:t xml:space="preserve">Birmingham</w:t>
      </w:r>
    </w:p>
    <w:bookmarkStart w:id="30" w:name="X49f4fc29ba12a98c7c43e05a4a25d213776912a"/>
    <w:p>
      <w:pPr>
        <w:pStyle w:val="Heading1"/>
      </w:pPr>
      <w:r>
        <w:t xml:space="preserve">A Term Paper on the Role and Impact of the Mathematician in Contemporary Society</w:t>
      </w:r>
    </w:p>
    <w:p>
      <w:pPr>
        <w:pStyle w:val="FirstParagraph"/>
      </w:pPr>
      <w:r>
        <w:rPr>
          <w:bCs/>
          <w:b/>
        </w:rPr>
        <w:t xml:space="preserve">Focusing on the Regional Context of United Kingdom Birmingham</w:t>
      </w:r>
    </w:p>
    <w:p>
      <w:pPr>
        <w:pStyle w:val="BodyText"/>
      </w:pPr>
      <w:r>
        <w:rPr>
          <w:iCs/>
          <w:i/>
        </w:rPr>
        <w:t xml:space="preserve">A Study for Academic Excellence and Local Application</w:t>
      </w:r>
    </w:p>
    <w:bookmarkStart w:id="20" w:name="abstract"/>
    <w:p>
      <w:pPr>
        <w:pStyle w:val="Heading3"/>
      </w:pPr>
      <w:r>
        <w:t xml:space="preserve">Abstract</w:t>
      </w:r>
    </w:p>
    <w:p>
      <w:pPr>
        <w:pStyle w:val="FirstParagraph"/>
      </w:pPr>
      <w:r>
        <w:t xml:space="preserve">This term paper explores the multifaceted role of the mathematician in modern society, with a specific emphasis on their contributions to economic development, technological innovation, and educational infrastructure within United Kingdom Birmingham. By analyzing historical precedents and current trends, this document argues that the mathematician is not merely an academic figure but a pivotal agent of change in urban centers like Birmingham. The paper examines how local institutions leverage mathematical expertise to drive growth in sectors such as finance, engineering, and data science.</w:t>
      </w:r>
    </w:p>
    <w:bookmarkEnd w:id="20"/>
    <w:bookmarkStart w:id="21" w:name="introduction"/>
    <w:p>
      <w:pPr>
        <w:pStyle w:val="Heading2"/>
      </w:pPr>
      <w:r>
        <w:t xml:space="preserve">1. Introduction</w:t>
      </w:r>
    </w:p>
    <w:p>
      <w:pPr>
        <w:pStyle w:val="FirstParagraph"/>
      </w:pPr>
      <w:r>
        <w:t xml:space="preserve">The term "mathematician" often conjures images of solitary scholars immersed in abstract proofs. However, the reality of the modern mathematician is deeply intertwined with practical application and societal utility. In the context of United Kingdom Birmingham, a city renowned for its industrial heritage and rapid transformation into a hub for technology and finance, the role of the mathematician has become increasingly critical. This term paper seeks to elucidate how mathematical expertise contributes to the unique socio-economic landscape of Birmingham.</w:t>
      </w:r>
    </w:p>
    <w:p>
      <w:pPr>
        <w:pStyle w:val="BodyText"/>
      </w:pPr>
      <w:r>
        <w:t xml:space="preserve">Birmingham is not just a geographical location; it is a dynamic ecosystem where academic theory meets industrial practice. For any student or scholar conducting research in United Kingdom Birmingham, understanding the intersection of pure mathematics and applied problem-solving is essential. The mathematician serves as the bridge between theoretical models and real-world solutions, addressing challenges ranging from traffic optimization in the city center to algorithmic trading in local financial firms.</w:t>
      </w:r>
    </w:p>
    <w:bookmarkEnd w:id="21"/>
    <w:bookmarkStart w:id="22" w:name="X0fb3534aaf5cc199ae99ecaa80cecdac3ec71a3"/>
    <w:p>
      <w:pPr>
        <w:pStyle w:val="Heading2"/>
      </w:pPr>
      <w:r>
        <w:t xml:space="preserve">2. The Historical Context: Mathematics and Industry</w:t>
      </w:r>
    </w:p>
    <w:p>
      <w:pPr>
        <w:pStyle w:val="FirstParagraph"/>
      </w:pPr>
      <w:r>
        <w:t xml:space="preserve">To understand the present role of the mathematician, one must look at the history of United Kingdom Birmingham. Historically known as "the city of a thousand trades," Birmingham’s industrial revolution was fueled by precision engineering and metallurgy—fields that rely heavily on mathematical principles. While early contributions were often implicit, embedded within blueprints and mechanical designs, the formalization of these skills led to the establishment of dedicated mathematical departments in local universities.</w:t>
      </w:r>
    </w:p>
    <w:p>
      <w:pPr>
        <w:pStyle w:val="BodyText"/>
      </w:pPr>
      <w:r>
        <w:t xml:space="preserve">The University of Birmingham and Aston University have long been centers for mathematical research. The legacy of this academic rigor continues today. The mathematician in Birmingham is a direct descendant of the engineers and inventors who powered Britain’s industrial might, but with a shift toward digital and informational technologies. This historical continuity provides a fertile ground for interdisciplinary collaboration, allowing the modern mathematician to build upon centuries of applied scientific tradition.</w:t>
      </w:r>
    </w:p>
    <w:bookmarkEnd w:id="22"/>
    <w:bookmarkStart w:id="26" w:name="X5a8b9aac3801b9c46861eec37e4104a9b05a0a2"/>
    <w:p>
      <w:pPr>
        <w:pStyle w:val="Heading2"/>
      </w:pPr>
      <w:r>
        <w:t xml:space="preserve">3. The Modern Mathematician in Birmingham’s Economy</w:t>
      </w:r>
    </w:p>
    <w:p>
      <w:pPr>
        <w:pStyle w:val="FirstParagraph"/>
      </w:pPr>
      <w:r>
        <w:t xml:space="preserve">In the 21st century, the demand for quantitative skills has exploded. In United Kingdom Birmingham, this demand is particularly acute in three key sectors: Financial Services, Engineering and Manufacturing, and Digital Technology.</w:t>
      </w:r>
    </w:p>
    <w:bookmarkStart w:id="23" w:name="financial-services-and-banking"/>
    <w:p>
      <w:pPr>
        <w:pStyle w:val="Heading3"/>
      </w:pPr>
      <w:r>
        <w:t xml:space="preserve">3.1 Financial Services and Banking</w:t>
      </w:r>
    </w:p>
    <w:p>
      <w:pPr>
        <w:pStyle w:val="FirstParagraph"/>
      </w:pPr>
      <w:r>
        <w:t xml:space="preserve">Birmingham’s Jewellery District and its surrounding business parks have attracted numerous fintech companies. These organizations rely on mathematicians for risk assessment, algorithm development, and predictive modeling. The modern mathematician in this sector must possess strong analytical skills to interpret vast datasets, helping businesses make informed decisions in a volatile market. The impact of these professionals is measurable through the stability and innovation of Birmingham’s financial sector.</w:t>
      </w:r>
    </w:p>
    <w:bookmarkEnd w:id="23"/>
    <w:bookmarkStart w:id="24" w:name="engineering-and-advanced-manufacturing"/>
    <w:p>
      <w:pPr>
        <w:pStyle w:val="Heading3"/>
      </w:pPr>
      <w:r>
        <w:t xml:space="preserve">3.2 Engineering and Advanced Manufacturing</w:t>
      </w:r>
    </w:p>
    <w:p>
      <w:pPr>
        <w:pStyle w:val="FirstParagraph"/>
      </w:pPr>
      <w:r>
        <w:t xml:space="preserve">The advanced manufacturing industry in the West Midlands continues to be a cornerstone of the local economy. Mathematicians play a crucial role in computer-aided design (CAD), structural analysis, and supply chain optimization. By applying calculus, linear algebra, and statistics, these professionals ensure that products are not only innovative but also efficient and sustainable. This application of mathematics supports Birmingham’s reputation as a center for high-tech manufacturing.</w:t>
      </w:r>
    </w:p>
    <w:bookmarkEnd w:id="24"/>
    <w:bookmarkStart w:id="25" w:name="digital-technology-and-data-science"/>
    <w:p>
      <w:pPr>
        <w:pStyle w:val="Heading3"/>
      </w:pPr>
      <w:r>
        <w:t xml:space="preserve">3.3 Digital Technology and Data Science</w:t>
      </w:r>
    </w:p>
    <w:p>
      <w:pPr>
        <w:pStyle w:val="FirstParagraph"/>
      </w:pPr>
      <w:r>
        <w:t xml:space="preserve">The rise of data science has transformed the role of the mathematician. In United Kingdom Birmingham, tech startups and established firms alike are seeking individuals who can decode complex patterns in data. Mathematicians contribute to artificial intelligence, machine learning, and cybersecurity initiatives. Their work enables local businesses to personalize customer experiences, enhance security protocols, and automate routine tasks, thereby increasing productivity across various industries.</w:t>
      </w:r>
    </w:p>
    <w:bookmarkEnd w:id="25"/>
    <w:bookmarkEnd w:id="26"/>
    <w:bookmarkStart w:id="27" w:name="X391d4d01fc6a7face3e74d035a08bfc7c956db6"/>
    <w:p>
      <w:pPr>
        <w:pStyle w:val="Heading2"/>
      </w:pPr>
      <w:r>
        <w:t xml:space="preserve">4. Educational Contributions of the Mathematician</w:t>
      </w:r>
    </w:p>
    <w:p>
      <w:pPr>
        <w:pStyle w:val="FirstParagraph"/>
      </w:pPr>
      <w:r>
        <w:t xml:space="preserve">Beyond their economic contributions, mathematicians are vital to the educational landscape of United Kingdom Birmingham. University departments in the region produce a steady stream of graduates equipped with critical thinking and problem-solving skills. These educators do more than teach formulas; they instill a logical mindset that is valuable in any career path.</w:t>
      </w:r>
    </w:p>
    <w:p>
      <w:pPr>
        <w:pStyle w:val="BodyText"/>
      </w:pPr>
      <w:r>
        <w:t xml:space="preserve">Furthermore, outreach programs organized by local mathematicians aim to inspire young people from diverse backgrounds to pursue STEM (Science, Technology, Engineering, and Mathematics) subjects. By highlighting the real-world applications of mathematics in their city, these educators help dismantle the perception that math is irrelevant or overly abstract. This educational outreach is crucial for maintaining a robust talent pipeline for Birmingham’s future industries.</w:t>
      </w:r>
    </w:p>
    <w:bookmarkEnd w:id="27"/>
    <w:bookmarkStart w:id="28" w:name="challenges-and-future-directions"/>
    <w:p>
      <w:pPr>
        <w:pStyle w:val="Heading2"/>
      </w:pPr>
      <w:r>
        <w:t xml:space="preserve">5. Challenges and Future Directions</w:t>
      </w:r>
    </w:p>
    <w:p>
      <w:pPr>
        <w:pStyle w:val="FirstParagraph"/>
      </w:pPr>
      <w:r>
        <w:t xml:space="preserve">Despite the clear benefits, there are challenges facing the mathematician in United Kingdom Birmingham. One significant issue is the public perception of mathematics as difficult or inaccessible. Addressing this requires concerted effort from educators and professionals to communicate the beauty and utility of mathematical concepts clearly.</w:t>
      </w:r>
    </w:p>
    <w:p>
      <w:pPr>
        <w:pStyle w:val="BodyText"/>
      </w:pPr>
      <w:r>
        <w:t xml:space="preserve">Additionally, competition for talent on a national scale means that local mathematicians must continuously upskill to remain relevant. The rapid pace of technological change demands proficiency in programming languages such as Python or R, alongside traditional mathematical knowledge. Institutions in Birmingham are responding by updating curricula and fostering partnerships with industry leaders to ensure that their graduates are job-ready.</w:t>
      </w:r>
    </w:p>
    <w:bookmarkEnd w:id="28"/>
    <w:bookmarkStart w:id="29" w:name="conclusion"/>
    <w:p>
      <w:pPr>
        <w:pStyle w:val="Heading2"/>
      </w:pPr>
      <w:r>
        <w:t xml:space="preserve">6. Conclusion</w:t>
      </w:r>
    </w:p>
    <w:p>
      <w:pPr>
        <w:pStyle w:val="FirstParagraph"/>
      </w:pPr>
      <w:r>
        <w:t xml:space="preserve">In conclusion, the mathematician plays an indispensable role in the development and sustainability of United Kingdom Birmingham. From historical industrial applications to modern digital innovations, mathematics serves as the backbone of economic progress in this vibrant city. The term paper has demonstrated that mathematicians are not isolated academics but active participants in shaping society through their work in finance, engineering, technology, and education.</w:t>
      </w:r>
    </w:p>
    <w:p>
      <w:pPr>
        <w:pStyle w:val="BodyText"/>
      </w:pPr>
      <w:r>
        <w:t xml:space="preserve">As Birmingham continues to evolve into a global city for innovation and culture, the need for skilled mathematicians will only grow. It is imperative that local institutions support these professionals through funding, interdisciplinary collaboration, and public engagement initiatives. By recognizing the value of the mathematician in this specific context, United Kingdom Birmingham can further solidify its position as a leader in mathematical application and scientific advancement.</w:t>
      </w:r>
    </w:p>
    <w:p>
      <w:pPr>
        <w:pStyle w:val="BodyText"/>
      </w:pPr>
      <w:r>
        <w:t xml:space="preserve">Future research should focus on longitudinal studies of how specific mathematical interventions have impacted local businesses over time. Such studies would provide empirical evidence to guide policy decisions and educational reforms, ensuring that the mathematician remains at the forefront of Birmingham’s success story.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Mathematician in the Context of United Kingdom Birmingham</dc:title>
  <dc:creator/>
  <dc:language>en</dc:language>
  <cp:keywords/>
  <dcterms:created xsi:type="dcterms:W3CDTF">2026-07-29T05:15:36Z</dcterms:created>
  <dcterms:modified xsi:type="dcterms:W3CDTF">2026-07-29T05:15:36Z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