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Canada,</w:t>
      </w:r>
      <w:r>
        <w:t xml:space="preserve"> </w:t>
      </w:r>
      <w:r>
        <w:t xml:space="preserve">Toronto</w:t>
      </w:r>
    </w:p>
    <w:bookmarkStart w:id="21" w:name="term-paper"/>
    <w:p>
      <w:pPr>
        <w:pStyle w:val="Heading1"/>
      </w:pPr>
      <w:r>
        <w:t xml:space="preserve">Term Paper</w:t>
      </w:r>
    </w:p>
    <w:bookmarkStart w:id="20" w:name="mechanic"/>
    <w:p>
      <w:pPr>
        <w:pStyle w:val="Heading2"/>
      </w:pPr>
      <w:r>
        <w:t xml:space="preserve">Mechanic</w:t>
      </w:r>
    </w:p>
    <w:p>
      <w:pPr>
        <w:pStyle w:val="FirstParagraph"/>
      </w:pPr>
      <w:r>
        <w:t xml:space="preserve">An Analysis of the Automotive Service Industry in Canada, Toronto: Economic Impact, Technological Shifts, and Regulatory Frameworks</w:t>
      </w:r>
    </w:p>
    <w:p>
      <w:pPr>
        <w:pStyle w:val="BodyText"/>
      </w:pPr>
      <w:r>
        <w:br/>
      </w:r>
      <w:r>
        <w:br/>
      </w:r>
      <w:r>
        <w:br/>
      </w:r>
    </w:p>
    <w:bookmarkEnd w:id="20"/>
    <w:bookmarkEnd w:id="21"/>
    <w:bookmarkStart w:id="22" w:name="i.-introduction"/>
    <w:p>
      <w:pPr>
        <w:pStyle w:val="Heading1"/>
      </w:pPr>
      <w:r>
        <w:t xml:space="preserve">I. Introduction</w:t>
      </w:r>
    </w:p>
    <w:p>
      <w:pPr>
        <w:pStyle w:val="FirstParagraph"/>
      </w:pPr>
      <w:r>
        <w:t xml:space="preserve">The automotive industry serves as a critical backbone of modern infrastructure and daily life. Within this vast ecosystem, the role of the</w:t>
      </w:r>
      <w:r>
        <w:t xml:space="preserve"> </w:t>
      </w:r>
      <w:r>
        <w:rPr>
          <w:bCs/>
          <w:b/>
        </w:rPr>
        <w:t xml:space="preserve">Mechanic</w:t>
      </w:r>
      <w:r>
        <w:t xml:space="preserve"> </w:t>
      </w:r>
      <w:r>
        <w:t xml:space="preserve">is paramount, acting as the primary guardian of vehicle safety, efficiency, and reliability. This term paper explores the specific context of this profession within</w:t>
      </w:r>
      <w:r>
        <w:t xml:space="preserve"> </w:t>
      </w:r>
      <w:r>
        <w:rPr>
          <w:bCs/>
          <w:b/>
        </w:rPr>
        <w:t xml:space="preserve">Canada</w:t>
      </w:r>
      <w:r>
        <w:t xml:space="preserve">, with a focused analysis on its most populous metropolitan hub:</w:t>
      </w:r>
      <w:r>
        <w:t xml:space="preserve"> </w:t>
      </w:r>
      <w:r>
        <w:rPr>
          <w:bCs/>
          <w:b/>
        </w:rPr>
        <w:t xml:space="preserve">Toronto</w:t>
      </w:r>
      <w:r>
        <w:t xml:space="preserve">. As one of North America’s largest cities, Toronto presents a unique set of challenges and opportunities for automotive professionals due to its diverse climate, dense urban population, and stringent regulatory environment.</w:t>
      </w:r>
      <w:r>
        <w:t xml:space="preserve"> </w:t>
      </w:r>
      <w:r>
        <w:t xml:space="preserve">The purpose of this document is to analyze the current state of the mechanic trade in this region. It will examine the economic necessity of skilled labor in maintaining the aging vehicle fleet, the technological transition from internal combustion engines to electric vehicles (EVs), and the specific certification requirements mandated by provincial authorities. By understanding these factors, we can better appreciate how a</w:t>
      </w:r>
      <w:r>
        <w:t xml:space="preserve"> </w:t>
      </w:r>
      <w:r>
        <w:rPr>
          <w:bCs/>
          <w:b/>
        </w:rPr>
        <w:t xml:space="preserve">Mechanic</w:t>
      </w:r>
      <w:r>
        <w:t xml:space="preserve"> </w:t>
      </w:r>
      <w:r>
        <w:t xml:space="preserve">operating in</w:t>
      </w:r>
      <w:r>
        <w:t xml:space="preserve"> </w:t>
      </w:r>
      <w:r>
        <w:rPr>
          <w:bCs/>
          <w:b/>
        </w:rPr>
        <w:t xml:space="preserve">Canada</w:t>
      </w:r>
      <w:r>
        <w:t xml:space="preserve">, specifically within</w:t>
      </w:r>
      <w:r>
        <w:t xml:space="preserve"> </w:t>
      </w:r>
      <w:r>
        <w:rPr>
          <w:bCs/>
          <w:b/>
        </w:rPr>
        <w:t xml:space="preserve">Toronto</w:t>
      </w:r>
      <w:r>
        <w:t xml:space="preserve">, must evolve to remain relevant and effective in a rapidly changing industrial landscape.</w:t>
      </w:r>
    </w:p>
    <w:bookmarkEnd w:id="22"/>
    <w:bookmarkStart w:id="23" w:name="Xf3c44e4f7d013ba69d7d64b4aa491b00be8373a"/>
    <w:p>
      <w:pPr>
        <w:pStyle w:val="Heading1"/>
      </w:pPr>
      <w:r>
        <w:t xml:space="preserve">II. The Economic and Social Context of Toronto’s Automotive Sector</w:t>
      </w:r>
    </w:p>
    <w:p>
      <w:pPr>
        <w:pStyle w:val="FirstParagraph"/>
      </w:pPr>
      <w:r>
        <w:t xml:space="preserve">Toronto, as the economic engine of Ontario and Canada, boasts one of the highest concentrations of vehicles per capita in North America. The sheer volume of traffic on highways such as the 401 and Gardiner Expressway necessitates a robust maintenance industry. For every vehicle on the road, there is a corresponding need for regular servicing, repair, and eventual disposal. In this context, the</w:t>
      </w:r>
      <w:r>
        <w:t xml:space="preserve"> </w:t>
      </w:r>
      <w:r>
        <w:rPr>
          <w:bCs/>
          <w:b/>
        </w:rPr>
        <w:t xml:space="preserve">Mechanic</w:t>
      </w:r>
      <w:r>
        <w:t xml:space="preserve"> </w:t>
      </w:r>
      <w:r>
        <w:t xml:space="preserve">is not merely a technician but an essential service provider that keeps the city’s mobility infrastructure functioning.</w:t>
      </w:r>
      <w:r>
        <w:t xml:space="preserve"> </w:t>
      </w:r>
      <w:r>
        <w:t xml:space="preserve">Furthermore, Toronto’s demographic diversity influences the automotive market. Residents operate a wide variety of vehicle makes and models, ranging from luxury imports to rugged trucks suited for rural commutes outside the city. This diversity requires mechanics in</w:t>
      </w:r>
      <w:r>
        <w:t xml:space="preserve"> </w:t>
      </w:r>
      <w:r>
        <w:rPr>
          <w:bCs/>
          <w:b/>
        </w:rPr>
        <w:t xml:space="preserve">Canada</w:t>
      </w:r>
      <w:r>
        <w:t xml:space="preserve">, Toronto to possess broad diagnostic skills rather than niche specialization alone. They must be proficient with German engineering, Japanese reliability standards, and American heavy-duty trucks alike. The social fabric of</w:t>
      </w:r>
      <w:r>
        <w:t xml:space="preserve"> </w:t>
      </w:r>
      <w:r>
        <w:rPr>
          <w:bCs/>
          <w:b/>
        </w:rPr>
        <w:t xml:space="preserve">Toronto</w:t>
      </w:r>
      <w:r>
        <w:t xml:space="preserve"> </w:t>
      </w:r>
      <w:r>
        <w:t xml:space="preserve">also dictates that automotive services must be accessible and affordable, placing pressure on mechanics to optimize their workflow and efficiency while maintaining high standards of customer service.</w:t>
      </w:r>
    </w:p>
    <w:bookmarkEnd w:id="23"/>
    <w:bookmarkStart w:id="24" w:name="Xd6e464d1868509332d122c5eb9dbb984adb42b2"/>
    <w:p>
      <w:pPr>
        <w:pStyle w:val="Heading1"/>
      </w:pPr>
      <w:r>
        <w:t xml:space="preserve">III. Regulatory Frameworks and Certification Standards</w:t>
      </w:r>
    </w:p>
    <w:p>
      <w:pPr>
        <w:pStyle w:val="FirstParagraph"/>
      </w:pPr>
      <w:r>
        <w:t xml:space="preserve">In</w:t>
      </w:r>
      <w:r>
        <w:t xml:space="preserve"> </w:t>
      </w:r>
      <w:r>
        <w:rPr>
          <w:bCs/>
          <w:b/>
        </w:rPr>
        <w:t xml:space="preserve">Canada</w:t>
      </w:r>
      <w:r>
        <w:t xml:space="preserve">, the automotive repair industry is regulated at the provincial level, with Ontario’s Ministry of Transportation overseeing key aspects of vehicle safety and mechanic certification. For a professional to operate legally and credibly as a</w:t>
      </w:r>
      <w:r>
        <w:t xml:space="preserve"> </w:t>
      </w:r>
      <w:r>
        <w:rPr>
          <w:bCs/>
          <w:b/>
        </w:rPr>
        <w:t xml:space="preserve">Mechanic</w:t>
      </w:r>
      <w:r>
        <w:t xml:space="preserve"> </w:t>
      </w:r>
      <w:r>
        <w:t xml:space="preserve">in this jurisdiction, specific credentials are required. The most prominent standard is the Red Seal Program. While not mandatory for all entry-level jobs, achieving Red Seal status allows a mechanic to work across provincial boundaries within Canada without re-certification, signaling a high level of competency.</w:t>
      </w:r>
      <w:r>
        <w:t xml:space="preserve"> </w:t>
      </w:r>
      <w:r>
        <w:t xml:space="preserve">In</w:t>
      </w:r>
      <w:r>
        <w:t xml:space="preserve"> </w:t>
      </w:r>
      <w:r>
        <w:rPr>
          <w:bCs/>
          <w:b/>
        </w:rPr>
        <w:t xml:space="preserve">Toronto</w:t>
      </w:r>
      <w:r>
        <w:t xml:space="preserve">, additional municipal bylaws regarding waste disposal and hazardous materials (such as oil and coolant) add another layer of complexity to the mechanic’s role. Shops must adhere to strict environmental standards enforced by local authorities. Consequently, modern mechanics in this region are also expected to be experts in environmental compliance. This regulatory pressure ensures that the</w:t>
      </w:r>
      <w:r>
        <w:t xml:space="preserve"> </w:t>
      </w:r>
      <w:r>
        <w:rPr>
          <w:bCs/>
          <w:b/>
        </w:rPr>
        <w:t xml:space="preserve">Mechanic</w:t>
      </w:r>
      <w:r>
        <w:t xml:space="preserve"> </w:t>
      </w:r>
      <w:r>
        <w:t xml:space="preserve">is not only a skilled tradesperson but also a steward of public health and environmental safety, particularly important in dense urban centers like Toronto where pollution control is a political priority.</w:t>
      </w:r>
    </w:p>
    <w:bookmarkEnd w:id="24"/>
    <w:bookmarkStart w:id="25" w:name="X9326b5d7c486cf09aaf1a2390f4d5e34634c476"/>
    <w:p>
      <w:pPr>
        <w:pStyle w:val="Heading1"/>
      </w:pPr>
      <w:r>
        <w:t xml:space="preserve">IV. Technological Disruption: The Shift to Electric Vehicles</w:t>
      </w:r>
    </w:p>
    <w:p>
      <w:pPr>
        <w:pStyle w:val="FirstParagraph"/>
      </w:pPr>
      <w:r>
        <w:t xml:space="preserve">Perhaps the most significant factor reshaping the profession of the</w:t>
      </w:r>
      <w:r>
        <w:t xml:space="preserve"> </w:t>
      </w:r>
      <w:r>
        <w:rPr>
          <w:bCs/>
          <w:b/>
        </w:rPr>
        <w:t xml:space="preserve">Mechanic</w:t>
      </w:r>
      <w:r>
        <w:t xml:space="preserve"> </w:t>
      </w:r>
      <w:r>
        <w:t xml:space="preserve">today is the global shift toward electrification. As Canada commits to stricter emissions targets,</w:t>
      </w:r>
      <w:r>
        <w:t xml:space="preserve"> </w:t>
      </w:r>
      <w:r>
        <w:rPr>
          <w:bCs/>
          <w:b/>
        </w:rPr>
        <w:t xml:space="preserve">Toronto</w:t>
      </w:r>
      <w:r>
        <w:t xml:space="preserve"> </w:t>
      </w:r>
      <w:r>
        <w:t xml:space="preserve">has seen a rapid increase in the adoption of Hybrid and Electric Vehicles (EVs). This transition poses a substantial challenge to traditional automotive training. The mechanical complexity of internal combustion engines—comprising pistons, valves, and fuel injectors—is being replaced by complex battery management systems, electric motors, and sophisticated software diagnostics.</w:t>
      </w:r>
      <w:r>
        <w:t xml:space="preserve"> </w:t>
      </w:r>
      <w:r>
        <w:t xml:space="preserve">A mechanic in</w:t>
      </w:r>
      <w:r>
        <w:t xml:space="preserve"> </w:t>
      </w:r>
      <w:r>
        <w:rPr>
          <w:bCs/>
          <w:b/>
        </w:rPr>
        <w:t xml:space="preserve">Toronto</w:t>
      </w:r>
      <w:r>
        <w:t xml:space="preserve"> </w:t>
      </w:r>
      <w:r>
        <w:t xml:space="preserve">today cannot rely solely on traditional mechanical knowledge. They must undergo continuous education to understand high-voltage safety protocols and electronic architecture. Workshops in the city are increasingly equipped with specialized diagnostic computers rather than just wrenches and lifts. This technological leap means that the definition of a "mechanic" is expanding into that of an "automotive technician" or "electromechanical specialist." Failure to adapt to these changes risks obsolescence for those working in</w:t>
      </w:r>
      <w:r>
        <w:t xml:space="preserve"> </w:t>
      </w:r>
      <w:r>
        <w:rPr>
          <w:bCs/>
          <w:b/>
        </w:rPr>
        <w:t xml:space="preserve">Canada</w:t>
      </w:r>
      <w:r>
        <w:t xml:space="preserve">, Toronto’s service sector.</w:t>
      </w:r>
    </w:p>
    <w:bookmarkEnd w:id="25"/>
    <w:bookmarkStart w:id="26" w:name="X637899e0fc899a19d0ae20507ad6a21bce554da"/>
    <w:p>
      <w:pPr>
        <w:pStyle w:val="Heading1"/>
      </w:pPr>
      <w:r>
        <w:t xml:space="preserve">V. Challenges Facing Mechanics in Urban Centers</w:t>
      </w:r>
    </w:p>
    <w:p>
      <w:pPr>
        <w:pStyle w:val="FirstParagraph"/>
      </w:pPr>
      <w:r>
        <w:t xml:space="preserve">Operating as a mechanic in a major metropolitan area like</w:t>
      </w:r>
      <w:r>
        <w:t xml:space="preserve"> </w:t>
      </w:r>
      <w:r>
        <w:rPr>
          <w:bCs/>
          <w:b/>
        </w:rPr>
        <w:t xml:space="preserve">Toronto</w:t>
      </w:r>
      <w:r>
        <w:t xml:space="preserve"> </w:t>
      </w:r>
      <w:r>
        <w:t xml:space="preserve">comes with distinct logistical challenges. The cost of living and doing business is high, leading to increased overhead for repair shops. Rent for commercial space in Toronto is among the highest in Canada, which can translate to higher labor rates for consumers. Additionally, traffic congestion means that customers have less time to wait for their vehicles, increasing the demand for speed and efficiency without compromising quality.</w:t>
      </w:r>
      <w:r>
        <w:t xml:space="preserve"> </w:t>
      </w:r>
      <w:r>
        <w:t xml:space="preserve">Moreover, there is a chronic shortage of skilled tradespeople across</w:t>
      </w:r>
      <w:r>
        <w:t xml:space="preserve"> </w:t>
      </w:r>
      <w:r>
        <w:rPr>
          <w:bCs/>
          <w:b/>
        </w:rPr>
        <w:t xml:space="preserve">Canada</w:t>
      </w:r>
      <w:r>
        <w:t xml:space="preserve">. Toronto competes with other industries and regions for talent. Mechanics often face physical demands that can lead to burnout, requiring shops to implement better ergonomics and workplace safety standards. The stigma associated with the automotive trade also persists in some sectors, making recruitment difficult despite the high demand for services. Addressing these challenges requires a concerted effort from educational institutions, government bodies, and industry associations within</w:t>
      </w:r>
      <w:r>
        <w:t xml:space="preserve"> </w:t>
      </w:r>
      <w:r>
        <w:rPr>
          <w:bCs/>
          <w:b/>
        </w:rPr>
        <w:t xml:space="preserve">Toronto</w:t>
      </w:r>
      <w:r>
        <w:t xml:space="preserve"> </w:t>
      </w:r>
      <w:r>
        <w:t xml:space="preserve">to promote vocational training as a viable and lucrative career path.</w:t>
      </w:r>
    </w:p>
    <w:bookmarkEnd w:id="26"/>
    <w:bookmarkStart w:id="27" w:name="vi.-conclusion"/>
    <w:p>
      <w:pPr>
        <w:pStyle w:val="Heading1"/>
      </w:pPr>
      <w:r>
        <w:t xml:space="preserve">VI. Conclusion</w:t>
      </w:r>
    </w:p>
    <w:p>
      <w:pPr>
        <w:pStyle w:val="FirstParagraph"/>
      </w:pPr>
      <w:r>
        <w:t xml:space="preserve">The role of the</w:t>
      </w:r>
      <w:r>
        <w:t xml:space="preserve"> </w:t>
      </w:r>
      <w:r>
        <w:rPr>
          <w:bCs/>
          <w:b/>
        </w:rPr>
        <w:t xml:space="preserve">Mechanic</w:t>
      </w:r>
      <w:r>
        <w:t xml:space="preserve"> </w:t>
      </w:r>
      <w:r>
        <w:t xml:space="preserve">in</w:t>
      </w:r>
      <w:r>
        <w:t xml:space="preserve"> </w:t>
      </w:r>
      <w:r>
        <w:rPr>
          <w:bCs/>
          <w:b/>
        </w:rPr>
        <w:t xml:space="preserve">Canada</w:t>
      </w:r>
      <w:r>
        <w:t xml:space="preserve">, Toronto is undergoing a profound transformation. No longer just a fixer of broken engines, the modern professional must be a diagnostician, an environmental compliance officer, and an IT specialist capable of interfacing with vehicle software. The economic vitality of Toronto depends on the reliability of its transportation network, making these skilled workers indispensable to the city’s function.</w:t>
      </w:r>
      <w:r>
        <w:t xml:space="preserve"> </w:t>
      </w:r>
      <w:r>
        <w:t xml:space="preserve">As</w:t>
      </w:r>
      <w:r>
        <w:t xml:space="preserve"> </w:t>
      </w:r>
      <w:r>
        <w:rPr>
          <w:bCs/>
          <w:b/>
        </w:rPr>
        <w:t xml:space="preserve">Canada</w:t>
      </w:r>
      <w:r>
        <w:t xml:space="preserve"> </w:t>
      </w:r>
      <w:r>
        <w:t xml:space="preserve">moves toward a greener energy future and</w:t>
      </w:r>
      <w:r>
        <w:t xml:space="preserve"> </w:t>
      </w:r>
      <w:r>
        <w:rPr>
          <w:bCs/>
          <w:b/>
        </w:rPr>
        <w:t xml:space="preserve">Toronto</w:t>
      </w:r>
      <w:r>
        <w:t xml:space="preserve"> </w:t>
      </w:r>
      <w:r>
        <w:t xml:space="preserve">continues to grow in density and technological sophistication, the demands on mechanics will only intensify. Success in this field will belong to those who embrace lifelong learning, adapt to new technologies like EVs, and navigate the complex regulatory landscape of Ontario. Ultimately, understanding the mechanic trade through the lens of</w:t>
      </w:r>
      <w:r>
        <w:t xml:space="preserve"> </w:t>
      </w:r>
      <w:r>
        <w:rPr>
          <w:bCs/>
          <w:b/>
        </w:rPr>
        <w:t xml:space="preserve">Canada</w:t>
      </w:r>
      <w:r>
        <w:t xml:space="preserve">, Toronto provides a microcosm for understanding how traditional trades must evolve to meet the challenges of modern urban life. The future of automotive maintenance in this region lies in its ability to blend mechanical expertise with digital proficiency, ensuring that every vehicle on Toronto’s roads remains safe, efficient, and environmentally responsible.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Canada, Toronto</dc:title>
  <dc:creator/>
  <dc:language>en</dc:language>
  <cp:keywords/>
  <dcterms:created xsi:type="dcterms:W3CDTF">2026-07-29T12:54:56Z</dcterms:created>
  <dcterms:modified xsi:type="dcterms:W3CDTF">2026-07-29T12:54:56Z</dcterms:modified>
</cp:coreProperties>
</file>

<file path=docProps/custom.xml><?xml version="1.0" encoding="utf-8"?>
<Properties xmlns="http://schemas.openxmlformats.org/officeDocument/2006/custom-properties" xmlns:vt="http://schemas.openxmlformats.org/officeDocument/2006/docPropsVTypes"/>
</file>