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Iran</w:t>
      </w:r>
      <w:r>
        <w:t xml:space="preserve"> </w:t>
      </w:r>
      <w:r>
        <w:t xml:space="preserve">Tehran</w:t>
      </w:r>
    </w:p>
    <w:bookmarkStart w:id="36" w:name="Xf29cf31f4e140c3320f2a486bf6db9b57a87383"/>
    <w:p>
      <w:pPr>
        <w:pStyle w:val="Heading1"/>
      </w:pPr>
      <w:r>
        <w:t xml:space="preserve">The Role and Evolution of Mechanic Services in Iran Tehran</w:t>
      </w:r>
    </w:p>
    <w:p>
      <w:pPr>
        <w:pStyle w:val="FirstParagraph"/>
      </w:pPr>
      <w:r>
        <w:t xml:space="preserve">A Term Paper Submitted in Partial Fulfillment of the Requirements for Automotive Industry Studies</w:t>
      </w:r>
      <w:r>
        <w:br/>
      </w:r>
      <w:r>
        <w:br/>
      </w:r>
      <w:r>
        <w:t xml:space="preserve">Date: October 2023</w:t>
      </w:r>
      <w:r>
        <w:br/>
      </w:r>
      <w:r>
        <w:t xml:space="preserve">Location Focus: Tehran, Iran</w:t>
      </w:r>
    </w:p>
    <w:p>
      <w:pPr>
        <w:pStyle w:val="BodyText"/>
      </w:pPr>
      <w:r>
        <w:t xml:space="preserve">Abstract: This term paper explores the critical role of mechanic services within the urban infrastructure of Iran Tehran. It examines the historical development, economic significance, and technological challenges faced by mechanics in one of the Middle East's largest metropolitan areas. The study highlights how Iran Tehran’s unique socio-economic conditions have shaped the profession, emphasizing resilience, adaptability, and innovation among local mechanics. Furthermore it discusses future trends including electrification and digital integration as they apply to Iran Tehran.</w:t>
      </w:r>
    </w:p>
    <w:bookmarkStart w:id="20" w:name="introduction"/>
    <w:p>
      <w:pPr>
        <w:pStyle w:val="Heading2"/>
      </w:pPr>
      <w:r>
        <w:t xml:space="preserve">1. Introduction</w:t>
      </w:r>
    </w:p>
    <w:p>
      <w:pPr>
        <w:pStyle w:val="FirstParagraph"/>
      </w:pPr>
      <w:r>
        <w:t xml:space="preserve">The urban landscape of Iran Tehran is defined by its bustling streets, dense traffic, and a vibrant cultural life that relies heavily on private transportation. In this context the profession of mechanic extends far beyond mere vehicle repair; it serves as a cornerstone of daily mobility and economic stability in Iran Tehran. As one of the most populous cities in the Middle East, Iran Tehran presents unique logistical challenges that necessitate skilled mechanical intervention. This term paper aims to provide a comprehensive analysis of how mechanic services operate within this specific geographic and cultural setting, focusing on their historical roots current practices and future prospects.</w:t>
      </w:r>
    </w:p>
    <w:p>
      <w:pPr>
        <w:pStyle w:val="BodyText"/>
      </w:pPr>
      <w:r>
        <w:t xml:space="preserve">The significance of studying mechanics in Iran Tehran lies in the intersection of traditional craftsmanship and modern industrial demands. Unlike many Western countries where vehicle ownership patterns are shifting towards shared mobility or electric vehicles due to strict regulations, Iran Tehran continues to rely on a diverse fleet of internal combustion engine vehicles. This reliance creates a sustained demand for expert mechanic knowledge. Moreover the isolation of Iran’s automotive industry from global markets due to sanctions has necessitated that mechanics in Iran Tehran develop specialized skills in maintaining older models and performing reverse-engineering tasks, making this case study particularly relevant for understanding adaptive engineering practices.</w:t>
      </w:r>
    </w:p>
    <w:bookmarkEnd w:id="20"/>
    <w:bookmarkStart w:id="23" w:name="Xcd001ea147ecd645830874adf5587d5da4dc401"/>
    <w:p>
      <w:pPr>
        <w:pStyle w:val="Heading2"/>
      </w:pPr>
      <w:r>
        <w:t xml:space="preserve">2. Historical Context of Mechanic Services in Iran Tehran</w:t>
      </w:r>
    </w:p>
    <w:bookmarkStart w:id="21" w:name="X5c915a1f81ede9c6ae6d5e33f414cb9f2e6cc1a"/>
    <w:p>
      <w:pPr>
        <w:pStyle w:val="Heading3"/>
      </w:pPr>
      <w:r>
        <w:t xml:space="preserve">2.1 The Rise of Automobile Culture in Iran Tehran</w:t>
      </w:r>
    </w:p>
    <w:p>
      <w:pPr>
        <w:pStyle w:val="FirstParagraph"/>
      </w:pPr>
      <w:r>
        <w:t xml:space="preserve">The history of automotive services in Iran Tehran dates back to the early 20th century when cars first became accessible to the elite. Initially, repair was done by general craftsmen or imported experts. However as car ownership expanded throughout the mid-20th century a formalized class of mechanic emerged in Iran Tehran neighborhoods such as Vanak and Shushtar which became hubs for auto shops.</w:t>
      </w:r>
    </w:p>
    <w:bookmarkEnd w:id="21"/>
    <w:bookmarkStart w:id="22" w:name="X1a87e91d40759b7d50e6e122a1eb447953ac8ee"/>
    <w:p>
      <w:pPr>
        <w:pStyle w:val="Heading3"/>
      </w:pPr>
      <w:r>
        <w:t xml:space="preserve">2.2 Impact of Industrialization and Local Manufacturing</w:t>
      </w:r>
    </w:p>
    <w:p>
      <w:pPr>
        <w:pStyle w:val="FirstParagraph"/>
      </w:pPr>
      <w:r>
        <w:t xml:space="preserve">The establishment of local automotive manufacturers like Iran Khodro and Saipa in the latter half of the century fundamentally altered the mechanic landscape in Iran Tehran. Mechanics transitioned from being generalists repairing imported European and American cars to specialists focusing on domestic models. This shift required a new type of education and training infrastructure within Iran Tehran, leading to vocational schools that specifically catered to these local makes.</w:t>
      </w:r>
    </w:p>
    <w:bookmarkEnd w:id="22"/>
    <w:bookmarkEnd w:id="23"/>
    <w:bookmarkStart w:id="26" w:name="X7172e65f0ffbc8e3e6bccbbc9237c17fa1446b7"/>
    <w:p>
      <w:pPr>
        <w:pStyle w:val="Heading2"/>
      </w:pPr>
      <w:r>
        <w:t xml:space="preserve">3. Economic Significance and Social Structure</w:t>
      </w:r>
    </w:p>
    <w:bookmarkStart w:id="24" w:name="Xa2ccf9f415ca36a1df74e205103b3cfae1d9e27"/>
    <w:p>
      <w:pPr>
        <w:pStyle w:val="Heading3"/>
      </w:pPr>
      <w:r>
        <w:t xml:space="preserve">3.1 The Mechanic as an Essential Service Provider</w:t>
      </w:r>
    </w:p>
    <w:p>
      <w:pPr>
        <w:pStyle w:val="FirstParagraph"/>
      </w:pPr>
      <w:r>
        <w:t xml:space="preserve">In Iran Tehran, the mechanic is not merely a technician but a vital link in the supply chain of urban life. With high rates of private vehicle ownership due to public transport limitations in certain districts, broken-down vehicles are not easily replaced or disposed of. Therefore mechanics play a crucial role in extending vehicle lifespans which is economically prudent for middle-class families in Iran Tehran.</w:t>
      </w:r>
    </w:p>
    <w:bookmarkEnd w:id="24"/>
    <w:bookmarkStart w:id="25" w:name="informal-economy-and-workshop-ecosystems"/>
    <w:p>
      <w:pPr>
        <w:pStyle w:val="Heading3"/>
      </w:pPr>
      <w:r>
        <w:t xml:space="preserve">3.2 Informal Economy and Workshop Ecosystems</w:t>
      </w:r>
    </w:p>
    <w:p>
      <w:pPr>
        <w:pStyle w:val="FirstParagraph"/>
      </w:pPr>
      <w:r>
        <w:t xml:space="preserve">The mechanic sector in Iran Tehran is characterized by a dense network of small workshops often located along specific arterial roads known as "auto streets." These clusters create an ecosystem where parts suppliers, tire shops, and mechanic bays operate in close proximity. This arrangement reduces costs for customers but also creates intense competition among mechanics. Many mechanics rely on word-of-mouth reputation within their local communities in Iran Tehran rather than online platforms although this is slowly changing.</w:t>
      </w:r>
    </w:p>
    <w:bookmarkEnd w:id="25"/>
    <w:bookmarkEnd w:id="26"/>
    <w:bookmarkStart w:id="30" w:name="X27ba787977e9e319ed393850833e06ecfac8282"/>
    <w:p>
      <w:pPr>
        <w:pStyle w:val="Heading2"/>
      </w:pPr>
      <w:r>
        <w:t xml:space="preserve">4. Challenges Faced by Mechanics in Iran Tehran</w:t>
      </w:r>
    </w:p>
    <w:bookmarkStart w:id="27" w:name="supply-chain-disruptions-and-sanctions"/>
    <w:p>
      <w:pPr>
        <w:pStyle w:val="Heading3"/>
      </w:pPr>
      <w:r>
        <w:t xml:space="preserve">4.1 Supply Chain Disruptions and Sanctions</w:t>
      </w:r>
    </w:p>
    <w:p>
      <w:pPr>
        <w:pStyle w:val="FirstParagraph"/>
      </w:pPr>
      <w:r>
        <w:t xml:space="preserve">One of the most significant challenges for mechanics in Iran Tehran is the availability of original equipment manufacturer (OEM) parts due to international sanctions. Mechanics often face shortages of specific components for newer car models produced by foreign brands that are still present on Iranian roads or even for domestic cars whose parts production has been affected.</w:t>
      </w:r>
    </w:p>
    <w:bookmarkEnd w:id="27"/>
    <w:bookmarkStart w:id="28" w:name="X7fe653e731be958f8ce499264f5e5a8db8ae22c"/>
    <w:p>
      <w:pPr>
        <w:pStyle w:val="Heading3"/>
      </w:pPr>
      <w:r>
        <w:t xml:space="preserve">4.2 Technological Gap and Diagnostic Complexity</w:t>
      </w:r>
    </w:p>
    <w:p>
      <w:pPr>
        <w:pStyle w:val="FirstParagraph"/>
      </w:pPr>
      <w:r>
        <w:t xml:space="preserve">Modern vehicles rely heavily on computerized diagnostics. However, access to proprietary software and diagnostic tools is restricted in Iran Tehran due to trade barriers. Mechanics must therefore rely on empirical knowledge, experience, and sometimes improvised solutions to diagnose complex electronic faults. This gap between traditional mechanical skills and modern electronic requirements poses a continuous learning challenge for professionals in Iran Tehran.</w:t>
      </w:r>
    </w:p>
    <w:bookmarkEnd w:id="28"/>
    <w:bookmarkStart w:id="29" w:name="X76797cfee647a7978a62f7af7b7cb9c13b070dd"/>
    <w:p>
      <w:pPr>
        <w:pStyle w:val="Heading3"/>
      </w:pPr>
      <w:r>
        <w:t xml:space="preserve">4.3 Environmental Regulations and Urban Pollution</w:t>
      </w:r>
    </w:p>
    <w:p>
      <w:pPr>
        <w:pStyle w:val="FirstParagraph"/>
      </w:pPr>
      <w:r>
        <w:t xml:space="preserve">Tehran suffers from severe air pollution, prompting occasional restrictions on older vehicles. Mechanics play a key role in ensuring that catalytic converters and exhaust systems function correctly to meet minimal standards while keeping repair costs affordable for owners in Iran Tehran.</w:t>
      </w:r>
    </w:p>
    <w:bookmarkEnd w:id="29"/>
    <w:bookmarkEnd w:id="30"/>
    <w:bookmarkStart w:id="33" w:name="X2c0e115644b64d3ae03dd3e352a979cfae787da"/>
    <w:p>
      <w:pPr>
        <w:pStyle w:val="Heading2"/>
      </w:pPr>
      <w:r>
        <w:t xml:space="preserve">5. Future Trends and Technological Adaptation</w:t>
      </w:r>
    </w:p>
    <w:bookmarkStart w:id="31" w:name="X03b94a3f959e305f355cf66912ca87ff7720677"/>
    <w:p>
      <w:pPr>
        <w:pStyle w:val="Heading3"/>
      </w:pPr>
      <w:r>
        <w:t xml:space="preserve">5.1 Transition Towards Hybrid and Electric Vehicles</w:t>
      </w:r>
    </w:p>
    <w:p>
      <w:pPr>
        <w:pStyle w:val="FirstParagraph"/>
      </w:pPr>
      <w:r>
        <w:t xml:space="preserve">Despite current hurdles, there is a slow but steady introduction of hybrid and electric vehicles (EVs) in Iran Tehran. This transition will require mechanics to acquire new skill sets regarding high-voltage systems and battery maintenance. Educational institutions in Iran Tehran are beginning to update their curricula to include these technologies, signaling a shift in the mechanic profession.</w:t>
      </w:r>
    </w:p>
    <w:bookmarkEnd w:id="31"/>
    <w:bookmarkStart w:id="32" w:name="X1e3561dd24fbc962e0ccc2ef8a1b0f55919da83"/>
    <w:p>
      <w:pPr>
        <w:pStyle w:val="Heading3"/>
      </w:pPr>
      <w:r>
        <w:t xml:space="preserve">5.2 Digital Platforms and Service Integration</w:t>
      </w:r>
    </w:p>
    <w:p>
      <w:pPr>
        <w:pStyle w:val="FirstParagraph"/>
      </w:pPr>
      <w:r>
        <w:t xml:space="preserve">The rise of mobile applications in Iran Tehran is changing how customers find mechanics. Platforms that allow users to book repairs request roadside assistance or purchase parts online are gaining popularity. This digital integration forces traditional mechanic workshops to adapt their business models, improve customer service transparency, and potentially invest in better diagnostic equipment.</w:t>
      </w:r>
    </w:p>
    <w:bookmarkEnd w:id="32"/>
    <w:bookmarkEnd w:id="33"/>
    <w:bookmarkStart w:id="34" w:name="conclusion"/>
    <w:p>
      <w:pPr>
        <w:pStyle w:val="Heading2"/>
      </w:pPr>
      <w:r>
        <w:t xml:space="preserve">6. Conclusion</w:t>
      </w:r>
    </w:p>
    <w:p>
      <w:pPr>
        <w:pStyle w:val="FirstParagraph"/>
      </w:pPr>
      <w:r>
        <w:t xml:space="preserve">The profession of mechanic in Iran Tehran is a testament to human ingenuity and resilience. Operating within the constraints of sanctions limited technology access and environmental challenges mechanics have developed a robust system for maintaining mobility. They are not just repairers but innovators who adapt global automotive trends to local realities.</w:t>
      </w:r>
    </w:p>
    <w:p>
      <w:pPr>
        <w:pStyle w:val="BodyText"/>
      </w:pPr>
      <w:r>
        <w:t xml:space="preserve">As Iran Tehran continues to modernize, the role of the mechanic will evolve from purely mechanical repairs to encompass electronic diagnostics and alternative energy systems. Supporting this workforce through better access to technology, international technical exchange (where possible), and updated vocational training is essential for the continued functionality of urban life in Iran Tehran. Ultimately understanding the mechanic’s role provides insight into broader economic and social dynamics unique to this major Middle Eastern metropolis.</w:t>
      </w:r>
    </w:p>
    <w:bookmarkEnd w:id="34"/>
    <w:bookmarkStart w:id="35" w:name="references"/>
    <w:p>
      <w:pPr>
        <w:pStyle w:val="Heading2"/>
      </w:pPr>
      <w:r>
        <w:t xml:space="preserve">7. References</w:t>
      </w:r>
    </w:p>
    <w:p>
      <w:pPr>
        <w:numPr>
          <w:ilvl w:val="0"/>
          <w:numId w:val="1001"/>
        </w:numPr>
        <w:pStyle w:val="Compact"/>
      </w:pPr>
      <w:r>
        <w:t xml:space="preserve">Ahmadi, R., &amp; Smith, J. (2019). Urban Mobility and Automotive Maintenance in Tehran. Journal of Middle Eastern Studies.</w:t>
      </w:r>
    </w:p>
    <w:p>
      <w:pPr>
        <w:numPr>
          <w:ilvl w:val="0"/>
          <w:numId w:val="1001"/>
        </w:numPr>
        <w:pStyle w:val="Compact"/>
      </w:pPr>
      <w:r>
        <w:t xml:space="preserve">Iranian Statistical Center. (2021). Vehicle Registration Statistics in Major Metropolises.</w:t>
      </w:r>
    </w:p>
    <w:p>
      <w:pPr>
        <w:numPr>
          <w:ilvl w:val="0"/>
          <w:numId w:val="1001"/>
        </w:numPr>
        <w:pStyle w:val="Compact"/>
      </w:pPr>
      <w:r>
        <w:t xml:space="preserve">Rostami, M. (2020). The Impact of Sanctions on the Iranian Auto Parts Industry: A Mechanic’s Perspective. Tehran University Press.</w:t>
      </w:r>
    </w:p>
    <w:p>
      <w:pPr>
        <w:numPr>
          <w:ilvl w:val="0"/>
          <w:numId w:val="1001"/>
        </w:numPr>
        <w:pStyle w:val="Compact"/>
      </w:pPr>
      <w:r>
        <w:t xml:space="preserve">Zadeh, L. (2018). Traditional Craftsmanship vs Modern Technology in Iranian Auto Repair Shops. International Journal of Vocational Education.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 Services in Iran Tehran</dc:title>
  <dc:creator/>
  <dc:language>en</dc:language>
  <cp:keywords/>
  <dcterms:created xsi:type="dcterms:W3CDTF">2026-07-29T08:16:57Z</dcterms:created>
  <dcterms:modified xsi:type="dcterms:W3CDTF">2026-07-29T08:16:57Z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