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Netherlands</w:t>
      </w:r>
      <w:r>
        <w:t xml:space="preserve"> </w:t>
      </w:r>
      <w:r>
        <w:t xml:space="preserve">Amsterdam</w:t>
      </w:r>
    </w:p>
    <w:bookmarkStart w:id="29" w:name="X4fdf9913670d8ad212aca231384e448718667d5"/>
    <w:p>
      <w:pPr>
        <w:pStyle w:val="Heading1"/>
      </w:pPr>
      <w:r>
        <w:t xml:space="preserve">The Role and Evolution of the Mechanic in Netherlands Amsterdam</w:t>
      </w:r>
    </w:p>
    <w:p>
      <w:pPr>
        <w:pStyle w:val="FirstParagraph"/>
      </w:pPr>
      <w:r>
        <w:rPr>
          <w:bCs/>
          <w:b/>
        </w:rPr>
        <w:t xml:space="preserve">Date:</w:t>
      </w:r>
      <w:r>
        <w:t xml:space="preserve"> </w:t>
      </w:r>
      <w:r>
        <w:t xml:space="preserve">October 2023</w:t>
      </w:r>
      <w:r>
        <w:br/>
      </w:r>
      <w:r>
        <w:rPr>
          <w:bCs/>
          <w:b/>
        </w:rPr>
        <w:t xml:space="preserve">Candidate:Institution:</w:t>
      </w:r>
      <w:r>
        <w:t xml:space="preserve">Mechanical Arts Academic Review</w:t>
      </w:r>
    </w:p>
    <w:bookmarkStart w:id="20" w:name="abstract"/>
    <w:p>
      <w:pPr>
        <w:pStyle w:val="Heading2"/>
      </w:pPr>
      <w:r>
        <w:t xml:space="preserve">Abstract</w:t>
      </w:r>
    </w:p>
    <w:p>
      <w:pPr>
        <w:pStyle w:val="FirstParagraph"/>
      </w:pPr>
      <w:r>
        <w:t xml:space="preserve">This term paper examines the critical role of the mechanic within the unique urban and regulatory landscape of Netherlands Amsterdam. As one of Europe’s most densely populated cities with a distinct infrastructure, Amsterdam presents specific challenges and opportunities for automotive repair professionals. This document explores how traditional mechanical skills intersect with modern technology, environmental regulations, and cultural expectations in this dynamic Dutch city.</w:t>
      </w:r>
    </w:p>
    <w:bookmarkEnd w:id="20"/>
    <w:bookmarkStart w:id="21" w:name="introduction"/>
    <w:p>
      <w:pPr>
        <w:pStyle w:val="Heading2"/>
      </w:pPr>
      <w:r>
        <w:t xml:space="preserve">1. Introduction</w:t>
      </w:r>
    </w:p>
    <w:p>
      <w:pPr>
        <w:pStyle w:val="FirstParagraph"/>
      </w:pPr>
      <w:r>
        <w:t xml:space="preserve">The profession of the mechanic has undergone a radical transformation over the last three decades. No longer confined to greasy workshops dealing solely with internal combustion engines today’s automotive technician must be part engineer, part electrician, and part diagnostic computer specialist. However, these global trends take on unique characteristics when viewed through the lens of Netherlands Amsterdam. As a city renowned for its cycling culture stringent environmental policies and high density housing the work of the mechanic in this region requires adaptation to local constraints that differ significantly from rural or suburban automotive practices.</w:t>
      </w:r>
    </w:p>
    <w:bookmarkEnd w:id="21"/>
    <w:bookmarkStart w:id="22" w:name="X8b047b2cab00013e57fd767e57e58bad043d29e"/>
    <w:p>
      <w:pPr>
        <w:pStyle w:val="Heading2"/>
      </w:pPr>
      <w:r>
        <w:t xml:space="preserve">2. The Unique Urban Landscape of Netherlands Amsterdam</w:t>
      </w:r>
    </w:p>
    <w:p>
      <w:pPr>
        <w:pStyle w:val="FirstParagraph"/>
      </w:pPr>
      <w:r>
        <w:t xml:space="preserve">To understand the role of the mechanic in Netherlands Amsterdam one must first appreciate the city’s physical and cultural environment. Amsterdam is characterized by narrow cobblestone streets limited parking availability and a robust public transport system. These factors influence vehicle ownership patterns significantly. Many residents opt for smaller vehicles hybrid models or entirely rely on bicycles making large SUVs less common than in North American cities.</w:t>
      </w:r>
    </w:p>
    <w:p>
      <w:pPr>
        <w:pStyle w:val="BodyText"/>
      </w:pPr>
      <w:r>
        <w:t xml:space="preserve">This urban density creates specific maintenance needs for vehicles operating in Netherlands Amsterdam. The constant stop-start traffic combined with frequent exposure to damp coastal air accelerates corrosion and wear on braking systems and undercarriages. Furthermore the prevalence of cyclists means that minor collisions involving mirrors bumpers and headlights are relatively common requiring specialized repair expertise focused on aesthetic restoration as well as structural integrity.</w:t>
      </w:r>
    </w:p>
    <w:bookmarkEnd w:id="22"/>
    <w:bookmarkStart w:id="23" w:name="X9ddf66e87545a78e15896a88c2e05308482c00a"/>
    <w:p>
      <w:pPr>
        <w:pStyle w:val="Heading2"/>
      </w:pPr>
      <w:r>
        <w:t xml:space="preserve">3. Technological Shifts and Diagnostic Complexity</w:t>
      </w:r>
    </w:p>
    <w:p>
      <w:pPr>
        <w:pStyle w:val="FirstParagraph"/>
      </w:pPr>
      <w:r>
        <w:t xml:space="preserve">The modern mechanic in Netherlands Amsterdam faces a steep learning curve regarding vehicle technology. With the European Union pushing for reduced emissions many vehicles registered in the city are hybrids or fully electric. Consequently traditional mechanical skills such as timing belt replacement oil changes remain relevant but are increasingly overshadowed by software diagnostics high-voltage system maintenance and battery health monitoring.</w:t>
      </w:r>
    </w:p>
    <w:p>
      <w:pPr>
        <w:pStyle w:val="BodyText"/>
      </w:pPr>
      <w:r>
        <w:t xml:space="preserve">In Netherlands Amsterdam workshops equipped with advanced diagnostic tools are essential for servicing this new fleet of vehicles. The mechanic must now interpret complex data streams from onboard computers rather than relying solely on mechanical intuition. This shift has elevated the status of the profession requiring continuous professional development and certification particularly in high-voltage safety protocols.</w:t>
      </w:r>
    </w:p>
    <w:bookmarkEnd w:id="23"/>
    <w:bookmarkStart w:id="24" w:name="X9e109fb6b1cb6da8bfb11855f77c713391f6193"/>
    <w:p>
      <w:pPr>
        <w:pStyle w:val="Heading2"/>
      </w:pPr>
      <w:r>
        <w:t xml:space="preserve">4. Environmental Regulations and Sustainability</w:t>
      </w:r>
    </w:p>
    <w:p>
      <w:pPr>
        <w:pStyle w:val="FirstParagraph"/>
      </w:pPr>
      <w:r>
        <w:t xml:space="preserve">Netherlands Amsterdam is a global leader in sustainability initiatives including aggressive low-emission zone policies. The city center restricts access for older polluting vehicles which has directly impacted the demand for repairs on older diesel engines while boosting demand for retrofitting solutions and maintenance of eco-friendly vehicles.</w:t>
      </w:r>
    </w:p>
    <w:p>
      <w:pPr>
        <w:pStyle w:val="BodyText"/>
      </w:pPr>
      <w:r>
        <w:t xml:space="preserve">The mechanic plays a crucial role in helping consumers comply with these regulations. This includes performing emissions testing identifying faulty catalytic converters and advising on cost-effective upgrades that allow older vehicles to meet current standards where legally permissible. Additionally there is a growing market for sustainable repair practices such as using recycled parts and eco-friendly cleaning agents which resonate with the environmentally conscious clientele in Netherlands Amsterdam.</w:t>
      </w:r>
    </w:p>
    <w:bookmarkEnd w:id="24"/>
    <w:bookmarkStart w:id="25" w:name="Xab7605d47bdd131a0ef494889238ae47742c108"/>
    <w:p>
      <w:pPr>
        <w:pStyle w:val="Heading2"/>
      </w:pPr>
      <w:r>
        <w:t xml:space="preserve">5. The Impact of Cycling Culture on Vehicle Maintenance</w:t>
      </w:r>
    </w:p>
    <w:p>
      <w:pPr>
        <w:pStyle w:val="FirstParagraph"/>
      </w:pPr>
      <w:r>
        <w:t xml:space="preserve">The iconic bicycle culture of Netherlands Amsterdam influences automotive mechanics in subtle yet significant ways. Many residents own both a car and a bicycle leading to cross-disciplinary maintenance concerns. For instance drivers often park their vehicles in tight spaces necessitating careful maneuvering that can lead to curb damage requiring prompt cosmetic repair.</w:t>
      </w:r>
    </w:p>
    <w:p>
      <w:pPr>
        <w:pStyle w:val="BodyText"/>
      </w:pPr>
      <w:r>
        <w:t xml:space="preserve">Moreover the shared-space mentality of the city encourages mutual respect among road users which translates into better overall vehicle care by drivers who are aware of their proximity to cyclists and pedestrians. This behavioral aspect reduces severe accident rates meaning that mechanics in this region often deal more with routine wear-and-tear rather than catastrophic collision repairs.</w:t>
      </w:r>
    </w:p>
    <w:bookmarkEnd w:id="25"/>
    <w:bookmarkStart w:id="26" w:name="Xeacc9d93e31c4768b657e32600c28565db2097b"/>
    <w:p>
      <w:pPr>
        <w:pStyle w:val="Heading2"/>
      </w:pPr>
      <w:r>
        <w:t xml:space="preserve">6. Economic Implications and Service Expectations</w:t>
      </w:r>
    </w:p>
    <w:p>
      <w:pPr>
        <w:pStyle w:val="FirstParagraph"/>
      </w:pPr>
      <w:r>
        <w:t xml:space="preserve">The cost of living in Netherlands Amsterdam is high and this economic reality extends to automotive services. Customers expect transparency efficiency and high-quality service from local garages. The mechanic must balance fair pricing with the high operational costs associated with running a business in central Europe.</w:t>
      </w:r>
    </w:p>
    <w:p>
      <w:pPr>
        <w:pStyle w:val="BodyText"/>
      </w:pPr>
      <w:r>
        <w:t xml:space="preserve">Digitalization has also changed customer expectations in this region. Online booking systems real-time status updates on repair progress and digital invoicing are now standard expectations for the modern mechanic serving clients in Netherlands Amsterdam. Workshops that fail to adopt these digital tools risk losing market share to more technologically advanced competitors.</w:t>
      </w:r>
    </w:p>
    <w:bookmarkEnd w:id="26"/>
    <w:bookmarkStart w:id="27" w:name="conclusion"/>
    <w:p>
      <w:pPr>
        <w:pStyle w:val="Heading2"/>
      </w:pPr>
      <w:r>
        <w:t xml:space="preserve">7. Conclusion</w:t>
      </w:r>
    </w:p>
    <w:p>
      <w:pPr>
        <w:pStyle w:val="FirstParagraph"/>
      </w:pPr>
      <w:r>
        <w:t xml:space="preserve">In conclusion the profession of the mechanic in Netherlands Amsterdam is a dynamic field shaped by urban density technological advancement and strong environmental values. While the core principles of automotive repair remain unchanged the context in which they are applied has evolved dramatically. The successful mechanic today must possess not only mechanical aptitude but also technical literacy environmental awareness and customer service excellence tailored to the specific needs of this vibrant Dutch city.</w:t>
      </w:r>
    </w:p>
    <w:p>
      <w:pPr>
        <w:pStyle w:val="BodyText"/>
      </w:pPr>
      <w:r>
        <w:t xml:space="preserve">As Netherlands Amsterdam continues to push boundaries in urban mobility sustainability and digital integration the role of the mechanic will continue to evolve. It is imperative that educational institutions and training programs adapt their curricula to prepare future technicians for these unique challenges ensuring that they are equipped to serve the automotive community in this forward-thinking metropolis.</w:t>
      </w:r>
    </w:p>
    <w:bookmarkEnd w:id="27"/>
    <w:bookmarkStart w:id="28" w:name="references"/>
    <w:p>
      <w:pPr>
        <w:pStyle w:val="Heading2"/>
      </w:pPr>
      <w:r>
        <w:t xml:space="preserve">References</w:t>
      </w:r>
    </w:p>
    <w:p>
      <w:pPr>
        <w:pStyle w:val="FirstParagraph"/>
      </w:pPr>
      <w:r>
        <w:t xml:space="preserve">1. European Environment Agency. (2022). Urban Mobility and Emissions Standards.</w:t>
      </w:r>
      <w:r>
        <w:br/>
      </w:r>
      <w:r>
        <w:br/>
      </w:r>
      <w:r>
        <w:t xml:space="preserve">2. Gemeente Amsterdam. (n.d.). Regulations on Low Emission Zones.</w:t>
      </w:r>
      <w:r>
        <w:br/>
      </w:r>
      <w:r>
        <w:br/>
      </w:r>
      <w:r>
        <w:t xml:space="preserve">3. Dutch Automotive Association RAI Vereniging Report on EV Trends in the Netherlands, 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Mechanic in Netherlands Amsterdam</dc:title>
  <dc:creator/>
  <dc:language>en</dc:language>
  <cp:keywords/>
  <dcterms:created xsi:type="dcterms:W3CDTF">2026-07-29T11:19:20Z</dcterms:created>
  <dcterms:modified xsi:type="dcterms:W3CDTF">2026-07-29T11:19:20Z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