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w:t>
      </w:r>
      <w:r>
        <w:t xml:space="preserve"> </w:t>
      </w:r>
      <w:r>
        <w:t xml:space="preserve">Term</w:t>
      </w:r>
      <w:r>
        <w:t xml:space="preserve"> </w:t>
      </w:r>
      <w:r>
        <w:t xml:space="preserve">Paper:</w:t>
      </w:r>
      <w:r>
        <w:t xml:space="preserve"> </w:t>
      </w:r>
      <w:r>
        <w:t xml:space="preserve">United</w:t>
      </w:r>
      <w:r>
        <w:t xml:space="preserve"> </w:t>
      </w:r>
      <w:r>
        <w:t xml:space="preserve">Kingdom</w:t>
      </w:r>
      <w:r>
        <w:t xml:space="preserve"> </w:t>
      </w:r>
      <w:r>
        <w:t xml:space="preserve">Birmingham</w:t>
      </w:r>
    </w:p>
    <w:bookmarkStart w:id="30" w:name="Xb91ce61f66282e6bb2ef6d586fa2a236f0d0dc7"/>
    <w:p>
      <w:pPr>
        <w:pStyle w:val="Heading1"/>
      </w:pPr>
      <w:r>
        <w:t xml:space="preserve">The Professional Mechanic in the Modern Era</w:t>
      </w:r>
    </w:p>
    <w:p>
      <w:pPr>
        <w:pStyle w:val="FirstParagraph"/>
      </w:pPr>
      <w:r>
        <w:t xml:space="preserve">Focus on the United Kingdom Birmingham Region</w:t>
      </w:r>
      <w:r>
        <w:br/>
      </w:r>
      <w:r>
        <w:br/>
      </w:r>
      <w:r>
        <w:t xml:space="preserve">A Term Paper Submitted for Automotive Studies</w:t>
      </w:r>
      <w:r>
        <w:br/>
      </w:r>
      <w:r>
        <w:br/>
      </w:r>
      <w:r>
        <w:t xml:space="preserve">Date: May 24, 2024</w:t>
      </w:r>
    </w:p>
    <w:p>
      <w:pPr>
        <w:pStyle w:val="BodyText"/>
      </w:pPr>
      <w:r>
        <w:rPr>
          <w:bCs/>
          <w:b/>
        </w:rPr>
        <w:t xml:space="preserve">Abstract</w:t>
      </w:r>
    </w:p>
    <w:p>
      <w:pPr>
        <w:pStyle w:val="BodyText"/>
      </w:pPr>
      <w:r>
        <w:t xml:space="preserve">This term paper examines the evolving role of the mechanic within contemporary society, with a specific geographic and economic focus on the United Kingdom Birmingham. As automotive technology shifts rapidly toward electric vehicles (EVs) and advanced driver-assistance systems (ADAS), the definition of what constitutes a competent mechanic is undergoing significant transformation. This document explores the technical, regulatory, and environmental factors influencing automotive maintenance in one of Britain’s most industrialized cities.</w:t>
      </w:r>
    </w:p>
    <w:bookmarkStart w:id="20" w:name="introduction"/>
    <w:p>
      <w:pPr>
        <w:pStyle w:val="Heading2"/>
      </w:pPr>
      <w:r>
        <w:t xml:space="preserve">1. Introduction</w:t>
      </w:r>
    </w:p>
    <w:p>
      <w:pPr>
        <w:pStyle w:val="FirstParagraph"/>
      </w:pPr>
      <w:r>
        <w:t xml:space="preserve">The role of a mechanic has historically been synonymous with manual dexterity and a deep understanding of internal combustion engines. However, the modern professional operating within the United Kingdom Birmingham landscape must possess a hybrid skill set that bridges traditional mechanical engineering with sophisticated digital diagnostics. Birmingham, as the second-largest city in the UK and a historic hub for manufacturing and engineering, presents unique challenges and opportunities for automotive professionals. The density of traffic, strict environmental regulations imposed by local councils, and the high turnover rate of vehicles necessitate a robust network of skilled technicians.</w:t>
      </w:r>
    </w:p>
    <w:p>
      <w:pPr>
        <w:pStyle w:val="BodyText"/>
      </w:pPr>
      <w:r>
        <w:t xml:space="preserve">This paper argues that to remain relevant in United Kingdom Birmingham mechanics must adapt to regulatory pressures regarding emissions while mastering the complexities of new energy technologies. The "mechanic" is no longer just a repairer of broken parts but becomes an integral part of the city’s sustainability infrastructure.</w:t>
      </w:r>
    </w:p>
    <w:bookmarkEnd w:id="20"/>
    <w:bookmarkStart w:id="21" w:name="Xa70420271ffcd1b20bc690e5874bf2adb1c860e"/>
    <w:p>
      <w:pPr>
        <w:pStyle w:val="Heading2"/>
      </w:pPr>
      <w:r>
        <w:t xml:space="preserve">2. The Regulatory Landscape in United Kingdom Birmingham</w:t>
      </w:r>
    </w:p>
    <w:p>
      <w:pPr>
        <w:pStyle w:val="FirstParagraph"/>
      </w:pPr>
      <w:r>
        <w:t xml:space="preserve">Birmingham has been at the forefront of environmental policy implementation within the United Kingdom. The introduction and enforcement of Clean Air Zones (CAZ) have placed significant pressure on vehicle owners to maintain their vehicles in optimal condition. For a mechanic working in this region, compliance is not optional; it is a fundamental aspect of service delivery.</w:t>
      </w:r>
    </w:p>
    <w:p>
      <w:pPr>
        <w:pStyle w:val="BodyText"/>
      </w:pPr>
      <w:r>
        <w:t xml:space="preserve">Mechanics must be well-versed in the specific emissions standards required to meet CAZ Class C and D requirements, which often affect diesel vehicles. Failure to maintain exhaust systems, Diesel Particulate Filters (DPFs), and Selective Catalytic Reduction (SCR) systems can result in substantial fines for vehicle owners. Therefore, the mechanic serves as a guardian of regulatory compliance in United Kingdom Birmingham. This responsibility requires constant education on changing local ordinances and national standards set by the Department for Transport.</w:t>
      </w:r>
    </w:p>
    <w:bookmarkEnd w:id="21"/>
    <w:bookmarkStart w:id="24" w:name="X377a14260f45a7e8aa243404dd3811dadfb2ace"/>
    <w:p>
      <w:pPr>
        <w:pStyle w:val="Heading2"/>
      </w:pPr>
      <w:r>
        <w:t xml:space="preserve">3. Technological Evolution and Skill Requirements</w:t>
      </w:r>
    </w:p>
    <w:p>
      <w:pPr>
        <w:pStyle w:val="FirstParagraph"/>
      </w:pPr>
      <w:r>
        <w:t xml:space="preserve">The transition away from purely petrol and diesel engines is reshaping the curriculum for aspiring mechanics. In United Kingdom Birmingham, a growing number of fleet operators are switching to hybrid or fully electric vehicles to reduce carbon footprints and meet corporate social responsibility goals. Consequently, the traditional mechanic must evolve into an automotive diagnostic technician.</w:t>
      </w:r>
    </w:p>
    <w:bookmarkStart w:id="22" w:name="diagnostic-proficiency"/>
    <w:p>
      <w:pPr>
        <w:pStyle w:val="Heading3"/>
      </w:pPr>
      <w:r>
        <w:t xml:space="preserve">3.1 Diagnostic Proficiency</w:t>
      </w:r>
    </w:p>
    <w:p>
      <w:pPr>
        <w:pStyle w:val="FirstParagraph"/>
      </w:pPr>
      <w:r>
        <w:t xml:space="preserve">Modern vehicles are essentially computers on wheels. A mechanic in Birmingham must possess proficiency in reading complex diagnostic codes, utilizing oscilloscopes, and understanding software updates. The ability to troubleshoot electrical faults is becoming as important as the ability to replace a brake pad or filter oil.</w:t>
      </w:r>
    </w:p>
    <w:bookmarkEnd w:id="22"/>
    <w:bookmarkStart w:id="23" w:name="high-voltage-safety"/>
    <w:p>
      <w:pPr>
        <w:pStyle w:val="Heading3"/>
      </w:pPr>
      <w:r>
        <w:t xml:space="preserve">3.2 High Voltage Safety</w:t>
      </w:r>
    </w:p>
    <w:p>
      <w:pPr>
        <w:pStyle w:val="FirstParagraph"/>
      </w:pPr>
      <w:r>
        <w:t xml:space="preserve">With the rise of EVs in United Kingdom Birmingham, safety protocols regarding high-voltage systems are paramount. Mechanics must undergo specialized certification to handle battery packs and electric motors safely. This shift represents a significant barrier to entry for traditional mechanics who may lack formal electrical training, highlighting the need for continuous professional development (CPD).</w:t>
      </w:r>
    </w:p>
    <w:bookmarkEnd w:id="23"/>
    <w:bookmarkEnd w:id="24"/>
    <w:bookmarkStart w:id="25" w:name="X02fa146d573299beb1e451f44133147aaf1c134"/>
    <w:p>
      <w:pPr>
        <w:pStyle w:val="Heading2"/>
      </w:pPr>
      <w:r>
        <w:t xml:space="preserve">4. The Economic Impact on United Kingdom Birmingham</w:t>
      </w:r>
    </w:p>
    <w:p>
      <w:pPr>
        <w:pStyle w:val="FirstParagraph"/>
      </w:pPr>
      <w:r>
        <w:t xml:space="preserve">The automotive sector is a vital component of the local economy in United Kingdom Birmingham. Independent garages and large dealership networks provide employment for thousands of residents. However, the cost of living crisis and inflation have influenced consumer behavior, leading to an increase in repair rates rather than vehicle replacements.</w:t>
      </w:r>
    </w:p>
    <w:p>
      <w:pPr>
        <w:pStyle w:val="BodyText"/>
      </w:pPr>
      <w:r>
        <w:t xml:space="preserve">This trend benefits skilled mechanics who can offer cost-effective maintenance solutions. In this context, the mechanic plays a crucial social role by extending the lifecycle of vehicles for lower-income households. By providing transparent diagnostics and fair pricing in United Kingdom Birmingham, mechanics help stabilize personal finances for many citizens who rely on their cars for work and daily transport.</w:t>
      </w:r>
    </w:p>
    <w:bookmarkEnd w:id="25"/>
    <w:bookmarkStart w:id="26" w:name="environmental-stewardship"/>
    <w:p>
      <w:pPr>
        <w:pStyle w:val="Heading2"/>
      </w:pPr>
      <w:r>
        <w:t xml:space="preserve">5. Environmental Stewardship</w:t>
      </w:r>
    </w:p>
    <w:p>
      <w:pPr>
        <w:pStyle w:val="FirstParagraph"/>
      </w:pPr>
      <w:r>
        <w:t xml:space="preserve">Beyond regulatory compliance, mechanics are environmental stewards. The proper disposal of hazardous materials such as engine oil, coolant, and battery acid is strictly regulated in the UK. Workshops in Birmingham must adhere to Environment Agency guidelines regarding waste management.</w:t>
      </w:r>
    </w:p>
    <w:p>
      <w:pPr>
        <w:pStyle w:val="BodyText"/>
      </w:pPr>
      <w:r>
        <w:t xml:space="preserve">Furthermore, the push for "green" garages means that mechanics are increasingly expected to source recycled parts and utilize biodegradable cleaning agents. In United Kingdom Birmingham, consumers are becoming more environmentally conscious and often prefer service centers that demonstrate a commitment to sustainability. This shift drives innovation in how workshops operate, encouraging energy-efficient lighting and water recycling systems.</w:t>
      </w:r>
    </w:p>
    <w:bookmarkEnd w:id="26"/>
    <w:bookmarkStart w:id="27" w:name="challenges-facing-the-modern-mechanic"/>
    <w:p>
      <w:pPr>
        <w:pStyle w:val="Heading2"/>
      </w:pPr>
      <w:r>
        <w:t xml:space="preserve">6. Challenges Facing the Modern Mechanic</w:t>
      </w:r>
    </w:p>
    <w:p>
      <w:pPr>
        <w:pStyle w:val="FirstParagraph"/>
      </w:pPr>
      <w:r>
        <w:t xml:space="preserve">Despite the demand for skilled labor, the profession faces several challenges. One major issue is the perceived decline in vocational training interest among younger generations in United Kingdom Birmingham. Many students opt for university degrees over trade apprenticeships, leading to a potential skills gap.</w:t>
      </w:r>
    </w:p>
    <w:p>
      <w:pPr>
        <w:pStyle w:val="BodyText"/>
      </w:pPr>
      <w:r>
        <w:t xml:space="preserve">Additionally, original equipment manufacturers (OEMs) have increasingly restricted access to proprietary software and diagnostic tools for independent mechanics. This "right to repair" issue creates an uneven playing field, favoring large dealership chains over local independent garages in United Kingdom Birmingham. Advocacy groups are currently pushing for legislation that would ensure fair access to vehicle data, which would empower the broader mechanic community.</w:t>
      </w:r>
    </w:p>
    <w:bookmarkEnd w:id="27"/>
    <w:bookmarkStart w:id="28" w:name="conclusion"/>
    <w:p>
      <w:pPr>
        <w:pStyle w:val="Heading2"/>
      </w:pPr>
      <w:r>
        <w:t xml:space="preserve">7. Conclusion</w:t>
      </w:r>
    </w:p>
    <w:p>
      <w:pPr>
        <w:pStyle w:val="FirstParagraph"/>
      </w:pPr>
      <w:r>
        <w:t xml:space="preserve">In conclusion, the role of a mechanic in United Kingdom Birmingham is more complex and critical than ever before. It is a profession that sits at the intersection of engineering excellence, regulatory compliance, and environmental responsibility. The traditional image of the grease-stained worker has been replaced by that of a highly skilled technical professional.</w:t>
      </w:r>
    </w:p>
    <w:p>
      <w:pPr>
        <w:pStyle w:val="BodyText"/>
      </w:pPr>
      <w:r>
        <w:t xml:space="preserve">As Birmingham continues to grow as an economic hub within the United Kingdom, the need for reliable automotive maintenance will only increase. However, this growth must be accompanied by robust training programs and supportive policies that protect independent businesses. The mechanic is not merely fixing cars; they are enabling the mobility of a city while ensuring its environmental sustainability. Future efforts in United Kingdom Birmingham must focus on elevating the status of the mechanic through education and recognition, ensuring that this vital profession remains robust for decades to come.</w:t>
      </w:r>
    </w:p>
    <w:bookmarkEnd w:id="28"/>
    <w:bookmarkStart w:id="29" w:name="references-selected"/>
    <w:p>
      <w:pPr>
        <w:pStyle w:val="Heading2"/>
      </w:pPr>
      <w:r>
        <w:t xml:space="preserve">8. References (Selected)</w:t>
      </w:r>
    </w:p>
    <w:p>
      <w:pPr>
        <w:pStyle w:val="FirstParagraph"/>
      </w:pPr>
      <w:r>
        <w:t xml:space="preserve">Birmingham City Council. (2023). Clean Air Zone Guidance Notes.</w:t>
      </w:r>
    </w:p>
    <w:p>
      <w:pPr>
        <w:pStyle w:val="BodyText"/>
      </w:pPr>
      <w:r>
        <w:t xml:space="preserve">The Institute of the Motor Industry (IMI). (2023). Workforce Skills Report for the UK Automotive Sector.</w:t>
      </w:r>
    </w:p>
    <w:p>
      <w:pPr>
        <w:pStyle w:val="BodyText"/>
      </w:pPr>
      <w:r>
        <w:t xml:space="preserve">&lt;5&gt;Department for Transport. (2024). Strategic Road Network and Environmental Standards.</w:t>
      </w:r>
    </w:p>
    <w:p>
      <w:pPr>
        <w:numPr>
          <w:ilvl w:val="0"/>
          <w:numId w:val="1001"/>
        </w:numPr>
        <w:pStyle w:val="Compact"/>
      </w:pPr>
      <w:r>
        <w:t xml:space="preserve">BBC News. (2023). "The Rise of Electric Vehicles in UK Cities." [Online Article].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 Term Paper: United Kingdom Birmingham</dc:title>
  <dc:creator/>
  <dc:language>en</dc:language>
  <cp:keywords/>
  <dcterms:created xsi:type="dcterms:W3CDTF">2026-07-29T20:31:52Z</dcterms:created>
  <dcterms:modified xsi:type="dcterms:W3CDTF">2026-07-29T20:31:52Z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