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20dceb5833f8eda5c856efc74399c6c9988e311"/>
    <w:p>
      <w:pPr>
        <w:pStyle w:val="Heading1"/>
      </w:pPr>
      <w:r>
        <w:t xml:space="preserve">The Role of the Mechanic in United States San Francisco</w:t>
      </w:r>
    </w:p>
    <w:p>
      <w:pPr>
        <w:pStyle w:val="FirstParagraph"/>
      </w:pPr>
      <w:r>
        <w:rPr>
          <w:bCs/>
          <w:b/>
        </w:rPr>
        <w:t xml:space="preserve">Abstract</w:t>
      </w:r>
    </w:p>
    <w:p>
      <w:pPr>
        <w:pStyle w:val="BodyText"/>
      </w:pPr>
      <w:r>
        <w:t xml:space="preserve">This term paper examines the critical role, economic impact, and unique challenges faced by automotive mechanics within the specific context of United States San Francisco. As a global hub for technology and progressive environmental policy, San Francisco presents a distinct landscape for the auto repair industry. This document explores how traditional mechanical skills intersect with modern technological demands and strict regulatory environments.</w:t>
      </w:r>
    </w:p>
    <w:bookmarkStart w:id="20" w:name="introduction"/>
    <w:p>
      <w:pPr>
        <w:pStyle w:val="Heading2"/>
      </w:pPr>
      <w:r>
        <w:t xml:space="preserve">1. Introduction</w:t>
      </w:r>
    </w:p>
    <w:p>
      <w:pPr>
        <w:pStyle w:val="FirstParagraph"/>
      </w:pPr>
      <w:r>
        <w:t xml:space="preserve">The automotive mechanic is often viewed as a tradesperson essential to daily life, yet their role extends far beyond simple oil changes and brake replacements. In the bustling metropolis of United States San Francisco, the profession takes on additional layers of complexity due to high vehicle density, stringent environmental regulations, and a rapidly shifting transportation infrastructure. This term paper argues that the modern mechanic in United States San Francisco is not merely a repair technician but a critical node in the city’s mobility ecosystem, requiring advanced diagnostic skills and adherence to some of the most rigorous standards in the nation.</w:t>
      </w:r>
    </w:p>
    <w:bookmarkEnd w:id="20"/>
    <w:bookmarkStart w:id="21" w:name="X06652ee306eed1c43ea78e4c7b2ad4f109748f9"/>
    <w:p>
      <w:pPr>
        <w:pStyle w:val="Heading2"/>
      </w:pPr>
      <w:r>
        <w:t xml:space="preserve">2. The Unique Economic Landscape of United States San Francisco</w:t>
      </w:r>
    </w:p>
    <w:p>
      <w:pPr>
        <w:pStyle w:val="FirstParagraph"/>
      </w:pPr>
      <w:r>
        <w:t xml:space="preserve">The economic factors driving vehicle ownership and maintenance in United States San Francisco differ significantly from other major metropolitan areas. With one of the highest costs of living in the country, residents often retain older vehicles longer due to high replacement costs, thereby increasing demand for reliable repair services. However, this is balanced by a robust public transportation network and ride-sharing culture.</w:t>
      </w:r>
    </w:p>
    <w:p>
      <w:pPr>
        <w:pStyle w:val="BodyText"/>
      </w:pPr>
      <w:r>
        <w:t xml:space="preserve">Mechanics operating in this region must cater to a diverse clientele ranging from luxury vehicle owners seeking specialized care for imported European cars to drivers of hybrid and electric vehicles (EVs). The cost of doing business, including rent for shop space, is exceptionally high in United States San Francisco. Consequently, independent mechanics must compete with dealership service centers by offering superior customer service and transparent pricing models to retain local clientele.</w:t>
      </w:r>
    </w:p>
    <w:bookmarkEnd w:id="21"/>
    <w:bookmarkStart w:id="22" w:name="X21edd22989355b8927ae2da8bea54b5521fb189"/>
    <w:p>
      <w:pPr>
        <w:pStyle w:val="Heading2"/>
      </w:pPr>
      <w:r>
        <w:t xml:space="preserve">3. Technological Advancements and Diagnostic Complexity</w:t>
      </w:r>
    </w:p>
    <w:p>
      <w:pPr>
        <w:pStyle w:val="FirstParagraph"/>
      </w:pPr>
      <w:r>
        <w:t xml:space="preserve">The role of the mechanic has evolved dramatically from a trade focused on wrenches and physical labor to one requiring high-level computer literacy. In United States San Francisco, where technology companies are headquartered, vehicles have become "computers on wheels." Modern diagnostic procedures require mechanics to interface with complex onboard computer systems (OBD-II) that manage engine performance, emission controls, and advanced driver-assistance systems (ADAS).</w:t>
      </w:r>
    </w:p>
    <w:p>
      <w:pPr>
        <w:pStyle w:val="BodyText"/>
      </w:pPr>
      <w:r>
        <w:t xml:space="preserve">This shift necessitates continuous education. A mechanic in United States San Francisco must stay abreast of software updates and electronic schematics. The integration of electric vehicles further complicates this landscape; as the city aggressively pursues electrification goals, traditional internal combustion engine mechanics must undergo retraining to handle high-voltage battery systems. Failure to adapt threatens not only individual businesses but the broader reliability of vehicle maintenance in the region.</w:t>
      </w:r>
    </w:p>
    <w:bookmarkEnd w:id="22"/>
    <w:bookmarkStart w:id="23" w:name="X9e109fb6b1cb6da8bfb11855f77c713391f6193"/>
    <w:p>
      <w:pPr>
        <w:pStyle w:val="Heading2"/>
      </w:pPr>
      <w:r>
        <w:t xml:space="preserve">4. Environmental Regulations and Sustainability</w:t>
      </w:r>
    </w:p>
    <w:p>
      <w:pPr>
        <w:pStyle w:val="FirstParagraph"/>
      </w:pPr>
      <w:r>
        <w:t xml:space="preserve">United States San Francisco is a pioneer in environmental policy, often enforcing regulations that exceed federal standards set by the California Air Resources Board (CARB). Mechanics here are bound by strict guidelines regarding waste disposal, fluid recycling, and emissions testing.</w:t>
      </w:r>
    </w:p>
    <w:p>
      <w:pPr>
        <w:pStyle w:val="BodyText"/>
      </w:pPr>
      <w:r>
        <w:t xml:space="preserve">The term "mechanic" in this context now includes responsibilities related to environmental stewardship. Shops must ensure that hazardous materials such as oil, antifreeze, and batteries are disposed of through certified recycling channels. Furthermore, with the city’s goal to achieve a zero-emission fleet for municipal vehicles and encourage private adoption of EVs, mechanics play a pivotal role in maintaining the infrastructure that supports green transportation. This includes installing home charging stations for clients or servicing high-voltage systems safely.</w:t>
      </w:r>
    </w:p>
    <w:bookmarkEnd w:id="23"/>
    <w:bookmarkStart w:id="24" w:name="labor-market-and-educational-pathways"/>
    <w:p>
      <w:pPr>
        <w:pStyle w:val="Heading2"/>
      </w:pPr>
      <w:r>
        <w:t xml:space="preserve">5. Labor Market and Educational Pathways</w:t>
      </w:r>
    </w:p>
    <w:p>
      <w:pPr>
        <w:pStyle w:val="FirstParagraph"/>
      </w:pPr>
      <w:r>
        <w:t xml:space="preserve">The shortage of skilled labor in the automotive sector is a national crisis, but it is exacerbated in United States San Francisco by the high barrier to entry. The cost of living makes apprenticeships less viable for many young people compared to other industries. Therefore, vocational training programs within local community colleges and trade schools in United States San Francisco are crucial pipelines for new talent.</w:t>
      </w:r>
    </w:p>
    <w:p>
      <w:pPr>
        <w:pStyle w:val="BodyText"/>
      </w:pPr>
      <w:r>
        <w:t xml:space="preserve">These institutions must partner with industry leaders to provide hands-on experience with the latest vehicle technologies. The curriculum must balance traditional mechanical repair skills—such as suspension alignment and engine rebuilding—with modern electronic diagnostics and EV safety protocols. Without a robust educational framework, United States San Francisco risks facing a critical shortage of qualified mechanics, potentially leaving residents without affordable maintenance options.</w:t>
      </w:r>
    </w:p>
    <w:bookmarkEnd w:id="24"/>
    <w:bookmarkStart w:id="25" w:name="X271bc9243238a462df7acd4f1df51665844338b"/>
    <w:p>
      <w:pPr>
        <w:pStyle w:val="Heading2"/>
      </w:pPr>
      <w:r>
        <w:t xml:space="preserve">6. Impact of Ride-Sharing and Autonomous Vehicles</w:t>
      </w:r>
    </w:p>
    <w:p>
      <w:pPr>
        <w:pStyle w:val="FirstParagraph"/>
      </w:pPr>
      <w:r>
        <w:t xml:space="preserve">The rise of ride-sharing giants like Uber and Lyft has altered the demand for mechanical services. High-mileage vehicles used in these networks require frequent, intensive maintenance to remain operational. Mechanics in United States San Francisco often service high-volume fleets that endure heavier wear than typical personal vehicles.</w:t>
      </w:r>
    </w:p>
    <w:p>
      <w:pPr>
        <w:pStyle w:val="BodyText"/>
      </w:pPr>
      <w:r>
        <w:t xml:space="preserve">Looking forward, the emergence of autonomous vehicle (AV) technology poses both a threat and an opportunity. While AVs may reduce the need for human drivers, they will still require physical maintenance. However, the nature of this work will shift heavily toward sensor calibration, lidar cleaning, and software troubleshooting rather than mechanical repair. Mechanics in United States San Francisco must prepare for this transition by expanding their skill sets into robotics and sensor technology.</w:t>
      </w:r>
    </w:p>
    <w:bookmarkEnd w:id="25"/>
    <w:bookmarkStart w:id="26" w:name="conclusion"/>
    <w:p>
      <w:pPr>
        <w:pStyle w:val="Heading2"/>
      </w:pPr>
      <w:r>
        <w:t xml:space="preserve">7. Conclusion</w:t>
      </w:r>
    </w:p>
    <w:p>
      <w:pPr>
        <w:pStyle w:val="FirstParagraph"/>
      </w:pPr>
      <w:r>
        <w:t xml:space="preserve">In conclusion, the mechanic in United States San Francisco operates at the intersection of traditional craftsmanship, advanced technology, and strict environmental regulation. The role is far more complex than that of a simple repair technician; it involves navigating high economic pressures, adapting to rapid technological changes in vehicle design, and complying with leading-edge sustainability standards.</w:t>
      </w:r>
    </w:p>
    <w:p>
      <w:pPr>
        <w:pStyle w:val="BodyText"/>
      </w:pPr>
      <w:r>
        <w:t xml:space="preserve">As United States San Francisco continues to lead the nation in urban innovation and environmental consciousness, the profession of mechanics must evolve accordingly. Supporting this evolution through education, fair labor practices, and infrastructure investment is essential for maintaining a functional mobility system. The mechanic remains an indispensable figure in keeping United States San Francisco moving forward safely and efficiently.</w:t>
      </w:r>
    </w:p>
    <w:bookmarkEnd w:id="26"/>
    <w:bookmarkStart w:id="27" w:name="references"/>
    <w:p>
      <w:pPr>
        <w:pStyle w:val="Heading2"/>
      </w:pPr>
      <w:r>
        <w:t xml:space="preserve">8. References</w:t>
      </w:r>
    </w:p>
    <w:p>
      <w:pPr>
        <w:pStyle w:val="FirstParagraph"/>
      </w:pPr>
      <w:r>
        <w:rPr>
          <w:iCs/>
          <w:i/>
        </w:rPr>
        <w:t xml:space="preserve">Note: In a formal academic setting, this section would contain specific citations from automotive industry reports, California regulatory documents, and local economic studies regarding United States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 in United States San Francisco</dc:title>
  <dc:creator/>
  <dc:language>en</dc:language>
  <cp:keywords/>
  <dcterms:created xsi:type="dcterms:W3CDTF">2026-07-29T23:12:15Z</dcterms:created>
  <dcterms:modified xsi:type="dcterms:W3CDTF">2026-07-29T23:12:15Z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