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Bangladesh,</w:t>
      </w:r>
      <w:r>
        <w:t xml:space="preserve"> </w:t>
      </w:r>
      <w:r>
        <w:t xml:space="preserve">Dhaka</w:t>
      </w:r>
    </w:p>
    <w:p>
      <w:pPr>
        <w:pStyle w:val="FirstParagraph"/>
      </w:pPr>
      <w:r>
        <w:rPr>
          <w:bCs/>
          <w:b/>
        </w:rPr>
        <w:t xml:space="preserve">Course:</w:t>
      </w:r>
      <w:r>
        <w:t xml:space="preserve"> </w:t>
      </w:r>
      <w:r>
        <w:t xml:space="preserve">Advanced Industrial Systems and Development</w:t>
      </w:r>
      <w:r>
        <w:br/>
      </w:r>
      <w:r>
        <w:rPr>
          <w:bCs/>
          <w:b/>
        </w:rPr>
        <w:t xml:space="preserve">Date:</w:t>
      </w:r>
      <w:r>
        <w:t xml:space="preserve"> </w:t>
      </w:r>
      <w:r>
        <w:t xml:space="preserve">October 26, 2023</w:t>
      </w:r>
      <w:r>
        <w:br/>
      </w:r>
    </w:p>
    <w:bookmarkStart w:id="29" w:name="Xe1c4f36364212cc143c7905116df39fb03f3c82"/>
    <w:p>
      <w:pPr>
        <w:pStyle w:val="Heading1"/>
      </w:pPr>
      <w:r>
        <w:t xml:space="preserve">The Strategic Role of Mechanical Engineering in the Industrial Expansion of Bangladesh, Dhaka</w:t>
      </w:r>
    </w:p>
    <w:bookmarkStart w:id="20" w:name="abstract"/>
    <w:p>
      <w:pPr>
        <w:pStyle w:val="Heading2"/>
      </w:pPr>
      <w:r>
        <w:t xml:space="preserve">Abstract</w:t>
      </w:r>
    </w:p>
    <w:p>
      <w:pPr>
        <w:pStyle w:val="FirstParagraph"/>
      </w:pPr>
      <w:r>
        <w:t xml:space="preserve">This term paper explores the critical intersection between mechanical engineering disciplines and the rapid industrialization occurring in Dhaka, Bangladesh. As a developing nation striving to transition from a low-income to an upper-middle-income status, Bangladesh relies heavily on its manufacturing sector, particularly ready-made garments (RMG), pharmaceuticals, and heavy machinery. This document analyzes how Mechanical Engineers serve as the backbone of this economic engine within Dhaka, addressing challenges related to energy efficiency, infrastructure development, and technological modernization. The paper argues that the integration of advanced mechanical engineering principles is not merely beneficial but essential for sustaining Bangladesh’s growth trajectory while mitigating environmental impacts.</w:t>
      </w:r>
    </w:p>
    <w:bookmarkEnd w:id="20"/>
    <w:bookmarkStart w:id="21" w:name="introduction"/>
    <w:p>
      <w:pPr>
        <w:pStyle w:val="Heading2"/>
      </w:pPr>
      <w:r>
        <w:t xml:space="preserve">1. Introduction</w:t>
      </w:r>
    </w:p>
    <w:p>
      <w:pPr>
        <w:pStyle w:val="FirstParagraph"/>
      </w:pPr>
      <w:r>
        <w:t xml:space="preserve">Bangladesh has emerged as one of the most dynamic economies in South Asia over the last two decades. At the heart of this transformation lies Dhaka, the capital city and economic hub of the nation. While often characterized by its bustling textile industry, Dhaka’s industrial landscape is diversifying rapidly into automotive assembly, shipbuilding, power generation, and pharmaceutical manufacturing. However, this rapid expansion presents unique engineering challenges that require specialized technical expertise.</w:t>
      </w:r>
    </w:p>
    <w:p>
      <w:pPr>
        <w:pStyle w:val="BodyText"/>
      </w:pPr>
      <w:r>
        <w:t xml:space="preserve">Mechanical Engineering plays a pivotal role in this context. It is not solely about designing machines; it encompasses thermal management, fluid dynamics, material science320141562978and structural integrity—all of which are crucial for modern industrial operations. This term paper examines the specific applications of mechanical engineering within the Dhaka region, highlighting how these professionals contribute to national productivity and global competitiveness.</w:t>
      </w:r>
    </w:p>
    <w:bookmarkEnd w:id="21"/>
    <w:bookmarkStart w:id="22" w:name="the-manufacturing-sector-beyond-textiles"/>
    <w:p>
      <w:pPr>
        <w:pStyle w:val="Heading2"/>
      </w:pPr>
      <w:r>
        <w:t xml:space="preserve">2. The Manufacturing Sector: Beyond Textiles</w:t>
      </w:r>
    </w:p>
    <w:p>
      <w:pPr>
        <w:pStyle w:val="FirstParagraph"/>
      </w:pPr>
      <w:r>
        <w:t xml:space="preserve">While Dhaka is globally renowned for its Ready-Made Garment (RMG) sector, traditionally associated with industrial design or fashion engineering, the underlying infrastructure requires robust mechanical engineering solutions. Modern garment factories are no longer simple sewing floors; they are complex ecosystems requiring sophisticated HVAC systems to maintain humidity and temperature control for fabric preservation and worker comfort.</w:t>
      </w:r>
    </w:p>
    <w:p>
      <w:pPr>
        <w:pStyle w:val="BodyText"/>
      </w:pPr>
      <w:r>
        <w:t xml:space="preserve">Mechanical Engineers in Dhaka are increasingly tasked with optimizing these environmental controls to reduce energy consumption. With rising electricity costs and national pressure to meet sustainability goals, engineers design automated ventilation systems and heat recovery units that lower the carbon footprint of factories. Furthermore, as Bangladesh moves up the value chain into higher-quality apparel production, machinery maintenance and automation become critical. Mechanical engineers ensure that high-speed cutting machines and automated sewing units operate with minimal downtime, directly impacting export efficiency.</w:t>
      </w:r>
    </w:p>
    <w:bookmarkEnd w:id="22"/>
    <w:bookmarkStart w:id="23" w:name="power-generation-and-energy-efficiency"/>
    <w:p>
      <w:pPr>
        <w:pStyle w:val="Heading2"/>
      </w:pPr>
      <w:r>
        <w:t xml:space="preserve">3. Power Generation and Energy Efficiency</w:t>
      </w:r>
    </w:p>
    <w:p>
      <w:pPr>
        <w:pStyle w:val="FirstParagraph"/>
      </w:pPr>
      <w:r>
        <w:t xml:space="preserve">Energy security is a pressing concern for Dhaka’s industrial growth. The city consumes a significant portion of Bangladesh’s total energy output. Mechanical Engineers are central to the design, operation, and maintenance of power plants, both public and private. From combined-cycle gas turbines to smaller backup generators essential for industrial continuity during load-shedding events, these professionals ensure stable power supply.</w:t>
      </w:r>
    </w:p>
    <w:p>
      <w:pPr>
        <w:pStyle w:val="BodyText"/>
      </w:pPr>
      <w:r>
        <w:t xml:space="preserve">Moreover, there is a growing emphasis on renewable energy integration within Dhaka’s urban planning. Mechanical engineers are involved in the installation and maintenance of solar thermal systems for water heating in large commercial complexes and factories. They also analyze wind flow patterns suitable for vertical-axis wind turbines, which can be integrated into high-rise buildings common in central Dhaka. These initiatives are vital for reducing reliance on imported fossil fuels and stabilizing national energy grids.</w:t>
      </w:r>
    </w:p>
    <w:bookmarkEnd w:id="23"/>
    <w:bookmarkStart w:id="24" w:name="X9a61026613122dc2ec6369dea5503e992b4edd9"/>
    <w:p>
      <w:pPr>
        <w:pStyle w:val="Heading2"/>
      </w:pPr>
      <w:r>
        <w:t xml:space="preserve">4. Transportation and Infrastructure Challenges</w:t>
      </w:r>
    </w:p>
    <w:p>
      <w:pPr>
        <w:pStyle w:val="FirstParagraph"/>
      </w:pPr>
      <w:r>
        <w:t xml:space="preserve">Dhaka faces some of the world’s most severe traffic congestion issues, which directly impact industrial logistics and labor mobility. Mechanical Engineers contribute to solving these problems through advancements in public transportation systems, such as the Dhaka Metro Rail (MRT). The mechanical components of metro trains—including propulsion systems, braking mechanisms, and climate control—are designed and maintained by specialized engineering teams.</w:t>
      </w:r>
    </w:p>
    <w:p>
      <w:pPr>
        <w:pStyle w:val="BodyText"/>
      </w:pPr>
      <w:r>
        <w:t xml:space="preserve">Additionally, the automotive sector in Bangladesh is growing. Local assembly plants for motorcycles and cars require mechanical engineers for quality control, supply chain logistics optimization, and after-sales service infrastructure. As Dhaka looks toward electric vehicle (EV) adoption to reduce urban pollution, mechanical engineers are at the forefront of developing charging infrastructure and adapting existing repair shops to handle EV maintenance.</w:t>
      </w:r>
    </w:p>
    <w:bookmarkEnd w:id="24"/>
    <w:bookmarkStart w:id="25" w:name="Xe6afdd611249f384f545f8eedd0652cfd242565"/>
    <w:p>
      <w:pPr>
        <w:pStyle w:val="Heading2"/>
      </w:pPr>
      <w:r>
        <w:t xml:space="preserve">5. Environmental Sustainability and Waste Management</w:t>
      </w:r>
    </w:p>
    <w:p>
      <w:pPr>
        <w:pStyle w:val="FirstParagraph"/>
      </w:pPr>
      <w:r>
        <w:t xml:space="preserve">Rapid urbanization in Dhaka has led to significant environmental challenges, including air pollution and improper waste disposal. Mechanical Engineers play a crucial role in designing waste-to-energy plants that can convert municipal solid waste into electricity or biogas. These facilities help manage the massive volume of waste generated by Dhaka’s population while providing an alternative energy source.</w:t>
      </w:r>
    </w:p>
    <w:p>
      <w:pPr>
        <w:pStyle w:val="BodyText"/>
      </w:pPr>
      <w:r>
        <w:t xml:space="preserve">Furthermore, engineers design emission control systems for industrial boilers and generators, ensuring compliance with environmental regulations. The implementation of scrubbers and particulate filters in factories reduces harmful emissions, contributing to better public health outcomes in densely populated areas like Mirpur and Uttara.</w:t>
      </w:r>
    </w:p>
    <w:bookmarkEnd w:id="25"/>
    <w:bookmarkStart w:id="26" w:name="education-and-capacity-building"/>
    <w:p>
      <w:pPr>
        <w:pStyle w:val="Heading2"/>
      </w:pPr>
      <w:r>
        <w:t xml:space="preserve">6. Education and Capacity Building</w:t>
      </w:r>
    </w:p>
    <w:p>
      <w:pPr>
        <w:pStyle w:val="FirstParagraph"/>
      </w:pPr>
      <w:r>
        <w:t xml:space="preserve">To sustain this growth, Bangladesh is investing heavily in engineering education. Universities across Dhaka are expanding their mechanical engineering departments to produce more graduates equipped with modern skills. There is a strong emphasis on integrating Industry 4.0 concepts, such as IoT (Internet of Things) for predictive maintenance and AI-driven design optimization.</w:t>
      </w:r>
    </w:p>
    <w:p>
      <w:pPr>
        <w:pStyle w:val="BodyText"/>
      </w:pPr>
      <w:r>
        <w:t xml:space="preserve">Collaborations between local universities and international firms operating in Dhaka facilitate knowledge transfer. This educational ecosystem ensures that the next generation of Mechanical Engineers is prepared to tackle complex global challenges while addressing local needs specific to Bangladesh.</w:t>
      </w:r>
    </w:p>
    <w:bookmarkEnd w:id="26"/>
    <w:bookmarkStart w:id="27" w:name="conclusion"/>
    <w:p>
      <w:pPr>
        <w:pStyle w:val="Heading2"/>
      </w:pPr>
      <w:r>
        <w:t xml:space="preserve">7. Conclusion</w:t>
      </w:r>
    </w:p>
    <w:p>
      <w:pPr>
        <w:pStyle w:val="FirstParagraph"/>
      </w:pPr>
      <w:r>
        <w:t xml:space="preserve">In conclusion, the role of Mechanical Engineering in Dhaka, Bangladesh extends far beyond traditional manufacturing definitions. It is a multidisciplinary force driving economic stability, energy independence, and environmental sustainability. As Dhaka continues to evolve into a major global industrial hub, the demand for skilled mechanical engineers will only increase.</w:t>
      </w:r>
    </w:p>
    <w:p>
      <w:pPr>
        <w:pStyle w:val="BodyText"/>
      </w:pPr>
      <w:r>
        <w:t xml:space="preserve">For Bangladesh to achieve its Vision 2041 goals of becoming a developed nation, strategic investments in mechanical engineering infrastructure and human capital are imperative. By leveraging technical expertise in energy efficiency, transportation innovation, and sustainable practices, Mechanical Engineers are not just supporting industry—they are shaping the future of Dhaka and Bangladesh as a whole.</w:t>
      </w:r>
    </w:p>
    <w:bookmarkEnd w:id="27"/>
    <w:bookmarkStart w:id="28" w:name="references"/>
    <w:p>
      <w:pPr>
        <w:pStyle w:val="Heading2"/>
      </w:pPr>
      <w:r>
        <w:t xml:space="preserve">References</w:t>
      </w:r>
    </w:p>
    <w:p>
      <w:pPr>
        <w:numPr>
          <w:ilvl w:val="0"/>
          <w:numId w:val="1001"/>
        </w:numPr>
        <w:pStyle w:val="Compact"/>
      </w:pPr>
      <w:r>
        <w:t xml:space="preserve">World Bank Reports on Bangladesh Economic Growth (2023).</w:t>
      </w:r>
    </w:p>
    <w:p>
      <w:pPr>
        <w:numPr>
          <w:ilvl w:val="0"/>
          <w:numId w:val="1001"/>
        </w:numPr>
        <w:pStyle w:val="Compact"/>
      </w:pPr>
      <w:r>
        <w:t xml:space="preserve">Ministry of Power Energy and Mineral Resources, Government of Bangladesh. Annual Energy Outlook.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Mechanical Engineering in the Industrial Expansion of Bangladesh, Dhaka</dc:title>
  <dc:creator/>
  <dc:language>en</dc:language>
  <cp:keywords/>
  <dcterms:created xsi:type="dcterms:W3CDTF">2026-07-29T15:51:41Z</dcterms:created>
  <dcterms:modified xsi:type="dcterms:W3CDTF">2026-07-29T15:51:41Z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